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43B78" w14:textId="43D3283A" w:rsidR="00A430FF" w:rsidRPr="00CA166A" w:rsidRDefault="00172F5E" w:rsidP="00A430FF">
      <w:pPr>
        <w:spacing w:before="240" w:after="240"/>
        <w:jc w:val="center"/>
        <w:rPr>
          <w:rFonts w:asciiTheme="minorHAnsi" w:hAnsiTheme="minorHAnsi" w:cs="Times New Roman"/>
          <w:b/>
          <w:sz w:val="28"/>
          <w:szCs w:val="28"/>
        </w:rPr>
      </w:pPr>
      <w:r>
        <w:rPr>
          <w:rFonts w:asciiTheme="minorHAnsi" w:hAnsiTheme="minorHAnsi" w:cs="Times New Roman"/>
          <w:b/>
          <w:sz w:val="28"/>
          <w:szCs w:val="28"/>
        </w:rPr>
        <w:t>RADIOLOGY AND ONCOLOGY CONGRESSES</w:t>
      </w:r>
    </w:p>
    <w:p w14:paraId="07FA2830" w14:textId="534C59A3" w:rsidR="004F53EA" w:rsidRPr="00FD598A" w:rsidRDefault="004F53EA" w:rsidP="00C13693">
      <w:pPr>
        <w:spacing w:before="240" w:after="240"/>
        <w:jc w:val="center"/>
        <w:rPr>
          <w:rFonts w:asciiTheme="minorHAnsi" w:hAnsiTheme="minorHAnsi" w:cstheme="minorHAnsi"/>
          <w:b/>
          <w:szCs w:val="24"/>
        </w:rPr>
      </w:pPr>
      <w:r w:rsidRPr="00FD598A">
        <w:rPr>
          <w:rFonts w:asciiTheme="minorHAnsi" w:hAnsiTheme="minorHAnsi" w:cstheme="minorHAnsi"/>
          <w:b/>
          <w:szCs w:val="24"/>
        </w:rPr>
        <w:t xml:space="preserve">Minutes of board meeting held at the offices of the </w:t>
      </w:r>
      <w:r w:rsidR="00913DB2">
        <w:rPr>
          <w:rFonts w:asciiTheme="minorHAnsi" w:hAnsiTheme="minorHAnsi" w:cstheme="minorHAnsi"/>
          <w:b/>
          <w:szCs w:val="24"/>
        </w:rPr>
        <w:t>RCR</w:t>
      </w:r>
      <w:r w:rsidRPr="00FD598A">
        <w:rPr>
          <w:rFonts w:asciiTheme="minorHAnsi" w:hAnsiTheme="minorHAnsi" w:cstheme="minorHAnsi"/>
          <w:b/>
          <w:szCs w:val="24"/>
        </w:rPr>
        <w:t xml:space="preserve">, </w:t>
      </w:r>
      <w:r w:rsidR="00913DB2">
        <w:rPr>
          <w:rFonts w:asciiTheme="minorHAnsi" w:hAnsiTheme="minorHAnsi" w:cstheme="minorHAnsi"/>
          <w:b/>
          <w:szCs w:val="24"/>
        </w:rPr>
        <w:t>25</w:t>
      </w:r>
      <w:r w:rsidR="00C13693" w:rsidRPr="00C13693">
        <w:rPr>
          <w:rFonts w:asciiTheme="minorHAnsi" w:hAnsiTheme="minorHAnsi" w:cstheme="minorHAnsi"/>
          <w:b/>
          <w:szCs w:val="24"/>
          <w:vertAlign w:val="superscript"/>
        </w:rPr>
        <w:t>th</w:t>
      </w:r>
      <w:r>
        <w:rPr>
          <w:rFonts w:asciiTheme="minorHAnsi" w:hAnsiTheme="minorHAnsi" w:cstheme="minorHAnsi"/>
          <w:b/>
          <w:szCs w:val="24"/>
        </w:rPr>
        <w:t xml:space="preserve"> </w:t>
      </w:r>
      <w:r w:rsidR="00913DB2">
        <w:rPr>
          <w:rFonts w:asciiTheme="minorHAnsi" w:hAnsiTheme="minorHAnsi" w:cstheme="minorHAnsi"/>
          <w:b/>
          <w:szCs w:val="24"/>
        </w:rPr>
        <w:t>March</w:t>
      </w:r>
      <w:r w:rsidR="005D1FCB">
        <w:rPr>
          <w:rFonts w:asciiTheme="minorHAnsi" w:hAnsiTheme="minorHAnsi" w:cstheme="minorHAnsi"/>
          <w:b/>
          <w:szCs w:val="24"/>
        </w:rPr>
        <w:t xml:space="preserve"> </w:t>
      </w:r>
      <w:r w:rsidRPr="00FD598A">
        <w:rPr>
          <w:rFonts w:asciiTheme="minorHAnsi" w:hAnsiTheme="minorHAnsi" w:cstheme="minorHAnsi"/>
          <w:b/>
          <w:szCs w:val="24"/>
        </w:rPr>
        <w:t>201</w:t>
      </w:r>
      <w:r w:rsidR="00913DB2">
        <w:rPr>
          <w:rFonts w:asciiTheme="minorHAnsi" w:hAnsiTheme="minorHAnsi" w:cstheme="minorHAnsi"/>
          <w:b/>
          <w:szCs w:val="24"/>
        </w:rPr>
        <w:t>9</w:t>
      </w:r>
      <w:r w:rsidRPr="00FD598A">
        <w:rPr>
          <w:rFonts w:asciiTheme="minorHAnsi" w:hAnsiTheme="minorHAnsi" w:cstheme="minorHAnsi"/>
          <w:b/>
          <w:szCs w:val="24"/>
        </w:rPr>
        <w:t xml:space="preserve"> at </w:t>
      </w:r>
      <w:r w:rsidR="00172F5E">
        <w:rPr>
          <w:rFonts w:asciiTheme="minorHAnsi" w:hAnsiTheme="minorHAnsi" w:cstheme="minorHAnsi"/>
          <w:b/>
          <w:szCs w:val="24"/>
        </w:rPr>
        <w:t>11</w:t>
      </w:r>
      <w:r w:rsidR="00D0287F">
        <w:rPr>
          <w:rFonts w:asciiTheme="minorHAnsi" w:hAnsiTheme="minorHAnsi" w:cstheme="minorHAnsi"/>
          <w:b/>
          <w:szCs w:val="24"/>
        </w:rPr>
        <w:t>:</w:t>
      </w:r>
      <w:r w:rsidR="00C13693">
        <w:rPr>
          <w:rFonts w:asciiTheme="minorHAnsi" w:hAnsiTheme="minorHAnsi" w:cstheme="minorHAnsi"/>
          <w:b/>
          <w:szCs w:val="24"/>
        </w:rPr>
        <w:t>0</w:t>
      </w:r>
      <w:r w:rsidR="00172F5E">
        <w:rPr>
          <w:rFonts w:asciiTheme="minorHAnsi" w:hAnsiTheme="minorHAnsi" w:cstheme="minorHAnsi"/>
          <w:b/>
          <w:szCs w:val="24"/>
        </w:rPr>
        <w:t>0</w:t>
      </w:r>
      <w:r w:rsidRPr="00FD598A">
        <w:rPr>
          <w:rFonts w:asciiTheme="minorHAnsi" w:hAnsiTheme="minorHAnsi" w:cstheme="minorHAnsi"/>
          <w:b/>
          <w:szCs w:val="24"/>
        </w:rPr>
        <w:t xml:space="preserve"> </w:t>
      </w:r>
      <w:r w:rsidR="00172F5E">
        <w:rPr>
          <w:rFonts w:asciiTheme="minorHAnsi" w:hAnsiTheme="minorHAnsi" w:cstheme="minorHAnsi"/>
          <w:b/>
          <w:szCs w:val="24"/>
        </w:rPr>
        <w:t>a</w:t>
      </w:r>
      <w:r w:rsidR="007A4A7F">
        <w:rPr>
          <w:rFonts w:asciiTheme="minorHAnsi" w:hAnsiTheme="minorHAnsi" w:cstheme="minorHAnsi"/>
          <w:b/>
          <w:szCs w:val="24"/>
        </w:rPr>
        <w:t>m</w:t>
      </w:r>
    </w:p>
    <w:p w14:paraId="7188A61F" w14:textId="0EA7D51E" w:rsidR="00D0287F" w:rsidRPr="00F37F69" w:rsidRDefault="001922D9" w:rsidP="00515736">
      <w:pPr>
        <w:tabs>
          <w:tab w:val="left" w:pos="1985"/>
          <w:tab w:val="left" w:pos="4111"/>
        </w:tabs>
        <w:rPr>
          <w:rFonts w:asciiTheme="minorHAnsi" w:hAnsiTheme="minorHAnsi" w:cstheme="minorHAnsi"/>
          <w:szCs w:val="24"/>
        </w:rPr>
      </w:pPr>
      <w:r w:rsidRPr="00BB649D">
        <w:rPr>
          <w:rFonts w:asciiTheme="minorHAnsi" w:hAnsiTheme="minorHAnsi" w:cstheme="minorHAnsi"/>
          <w:b/>
          <w:szCs w:val="24"/>
        </w:rPr>
        <w:t>Present:</w:t>
      </w:r>
    </w:p>
    <w:tbl>
      <w:tblPr>
        <w:tblStyle w:val="TableGrid"/>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381"/>
        <w:gridCol w:w="738"/>
        <w:gridCol w:w="4819"/>
      </w:tblGrid>
      <w:tr w:rsidR="00166429" w14:paraId="4AD8D8B7" w14:textId="66E07CE4" w:rsidTr="00AC2A08">
        <w:trPr>
          <w:jc w:val="center"/>
        </w:trPr>
        <w:tc>
          <w:tcPr>
            <w:tcW w:w="1696" w:type="dxa"/>
            <w:vMerge w:val="restart"/>
          </w:tcPr>
          <w:p w14:paraId="7588BFFD" w14:textId="14E7B5E0" w:rsidR="00166429" w:rsidRPr="001922D9" w:rsidRDefault="001922D9" w:rsidP="001922D9">
            <w:pPr>
              <w:tabs>
                <w:tab w:val="left" w:pos="1985"/>
                <w:tab w:val="left" w:pos="4111"/>
              </w:tabs>
              <w:rPr>
                <w:rFonts w:asciiTheme="minorHAnsi" w:hAnsiTheme="minorHAnsi" w:cstheme="minorHAnsi"/>
                <w:sz w:val="18"/>
                <w:szCs w:val="18"/>
              </w:rPr>
            </w:pPr>
            <w:r w:rsidRPr="001922D9">
              <w:rPr>
                <w:rFonts w:asciiTheme="minorHAnsi" w:hAnsiTheme="minorHAnsi" w:cstheme="minorHAnsi"/>
                <w:sz w:val="18"/>
                <w:szCs w:val="18"/>
              </w:rPr>
              <w:t xml:space="preserve"> </w:t>
            </w:r>
            <w:r>
              <w:rPr>
                <w:rFonts w:asciiTheme="minorHAnsi" w:hAnsiTheme="minorHAnsi" w:cstheme="minorHAnsi"/>
                <w:sz w:val="18"/>
                <w:szCs w:val="18"/>
              </w:rPr>
              <w:t xml:space="preserve">ROC </w:t>
            </w:r>
            <w:r w:rsidR="00166429" w:rsidRPr="001922D9">
              <w:rPr>
                <w:rFonts w:asciiTheme="minorHAnsi" w:hAnsiTheme="minorHAnsi" w:cstheme="minorHAnsi"/>
                <w:sz w:val="18"/>
                <w:szCs w:val="18"/>
              </w:rPr>
              <w:t>Directors</w:t>
            </w:r>
            <w:r>
              <w:rPr>
                <w:rFonts w:asciiTheme="minorHAnsi" w:hAnsiTheme="minorHAnsi" w:cstheme="minorHAnsi"/>
                <w:sz w:val="18"/>
                <w:szCs w:val="18"/>
              </w:rPr>
              <w:t>:</w:t>
            </w:r>
          </w:p>
        </w:tc>
        <w:tc>
          <w:tcPr>
            <w:tcW w:w="2381" w:type="dxa"/>
            <w:vAlign w:val="center"/>
          </w:tcPr>
          <w:p w14:paraId="1A3A3909" w14:textId="5B259F82" w:rsidR="00166429" w:rsidRPr="00821EB5" w:rsidRDefault="001922D9" w:rsidP="00345AF9">
            <w:pPr>
              <w:tabs>
                <w:tab w:val="left" w:pos="1985"/>
                <w:tab w:val="left" w:pos="4111"/>
              </w:tabs>
              <w:rPr>
                <w:rFonts w:asciiTheme="minorHAnsi" w:hAnsiTheme="minorHAnsi" w:cstheme="minorHAnsi"/>
                <w:sz w:val="16"/>
                <w:szCs w:val="16"/>
                <w:u w:val="single"/>
              </w:rPr>
            </w:pPr>
            <w:r w:rsidRPr="00821EB5">
              <w:rPr>
                <w:rFonts w:asciiTheme="minorHAnsi" w:hAnsiTheme="minorHAnsi" w:cstheme="minorHAnsi"/>
                <w:szCs w:val="24"/>
              </w:rPr>
              <w:t>Pam Black</w:t>
            </w:r>
          </w:p>
        </w:tc>
        <w:tc>
          <w:tcPr>
            <w:tcW w:w="738" w:type="dxa"/>
            <w:vAlign w:val="center"/>
          </w:tcPr>
          <w:p w14:paraId="46AAC5F1" w14:textId="4D0062B9" w:rsidR="00166429" w:rsidRDefault="00166429" w:rsidP="00345AF9">
            <w:pPr>
              <w:tabs>
                <w:tab w:val="left" w:pos="1985"/>
                <w:tab w:val="left" w:pos="4111"/>
              </w:tabs>
              <w:rPr>
                <w:rFonts w:asciiTheme="minorHAnsi" w:hAnsiTheme="minorHAnsi" w:cstheme="minorHAnsi"/>
                <w:szCs w:val="24"/>
              </w:rPr>
            </w:pPr>
            <w:r>
              <w:rPr>
                <w:rFonts w:asciiTheme="minorHAnsi" w:hAnsiTheme="minorHAnsi" w:cstheme="minorHAnsi"/>
                <w:szCs w:val="24"/>
              </w:rPr>
              <w:t>(</w:t>
            </w:r>
            <w:r w:rsidR="00B9723D">
              <w:rPr>
                <w:rFonts w:asciiTheme="minorHAnsi" w:hAnsiTheme="minorHAnsi" w:cstheme="minorHAnsi"/>
                <w:szCs w:val="24"/>
              </w:rPr>
              <w:t>PB</w:t>
            </w:r>
            <w:r>
              <w:rPr>
                <w:rFonts w:asciiTheme="minorHAnsi" w:hAnsiTheme="minorHAnsi" w:cstheme="minorHAnsi"/>
                <w:szCs w:val="24"/>
              </w:rPr>
              <w:t>)</w:t>
            </w:r>
          </w:p>
        </w:tc>
        <w:tc>
          <w:tcPr>
            <w:tcW w:w="4819" w:type="dxa"/>
            <w:vAlign w:val="center"/>
          </w:tcPr>
          <w:p w14:paraId="207886D2" w14:textId="4DD4DFA0" w:rsidR="00166429" w:rsidRPr="00345AF9" w:rsidRDefault="00166429" w:rsidP="00345AF9">
            <w:pPr>
              <w:tabs>
                <w:tab w:val="left" w:pos="1985"/>
                <w:tab w:val="left" w:pos="4111"/>
              </w:tabs>
              <w:rPr>
                <w:rFonts w:asciiTheme="minorHAnsi" w:hAnsiTheme="minorHAnsi" w:cstheme="minorHAnsi"/>
                <w:i/>
                <w:szCs w:val="24"/>
              </w:rPr>
            </w:pPr>
            <w:r w:rsidRPr="00345AF9">
              <w:rPr>
                <w:rFonts w:asciiTheme="minorHAnsi" w:hAnsiTheme="minorHAnsi" w:cstheme="minorHAnsi"/>
                <w:i/>
                <w:szCs w:val="24"/>
              </w:rPr>
              <w:t>Chair</w:t>
            </w:r>
          </w:p>
        </w:tc>
      </w:tr>
      <w:tr w:rsidR="000C124A" w14:paraId="27F32088" w14:textId="7D0A717F" w:rsidTr="00AC2A08">
        <w:trPr>
          <w:jc w:val="center"/>
        </w:trPr>
        <w:tc>
          <w:tcPr>
            <w:tcW w:w="1696" w:type="dxa"/>
            <w:vMerge/>
            <w:vAlign w:val="center"/>
          </w:tcPr>
          <w:p w14:paraId="7BFEC7AF" w14:textId="13E003A5"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783F714B" w14:textId="445D60CA" w:rsidR="000C124A" w:rsidRPr="00821EB5" w:rsidRDefault="000C124A" w:rsidP="000C124A">
            <w:pPr>
              <w:tabs>
                <w:tab w:val="left" w:pos="1985"/>
                <w:tab w:val="left" w:pos="4111"/>
              </w:tabs>
              <w:rPr>
                <w:rFonts w:asciiTheme="minorHAnsi" w:hAnsiTheme="minorHAnsi" w:cstheme="minorHAnsi"/>
                <w:szCs w:val="24"/>
              </w:rPr>
            </w:pPr>
            <w:r w:rsidRPr="00821EB5">
              <w:rPr>
                <w:rFonts w:asciiTheme="minorHAnsi" w:hAnsiTheme="minorHAnsi" w:cstheme="minorHAnsi"/>
                <w:szCs w:val="24"/>
              </w:rPr>
              <w:t>Rosemary Cook</w:t>
            </w:r>
          </w:p>
        </w:tc>
        <w:tc>
          <w:tcPr>
            <w:tcW w:w="738" w:type="dxa"/>
            <w:vAlign w:val="center"/>
          </w:tcPr>
          <w:p w14:paraId="34EA39AA" w14:textId="4D56FBD9"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(RC)</w:t>
            </w:r>
          </w:p>
        </w:tc>
        <w:tc>
          <w:tcPr>
            <w:tcW w:w="4819" w:type="dxa"/>
            <w:vAlign w:val="center"/>
          </w:tcPr>
          <w:p w14:paraId="18B30C7F" w14:textId="1D08A533" w:rsidR="000C124A" w:rsidRPr="00345AF9" w:rsidRDefault="000C124A" w:rsidP="000C124A">
            <w:pPr>
              <w:tabs>
                <w:tab w:val="left" w:pos="1985"/>
                <w:tab w:val="left" w:pos="4111"/>
              </w:tabs>
              <w:rPr>
                <w:rFonts w:asciiTheme="minorHAnsi" w:hAnsiTheme="minorHAnsi" w:cstheme="minorHAnsi"/>
                <w:i/>
                <w:szCs w:val="24"/>
              </w:rPr>
            </w:pPr>
            <w:r>
              <w:rPr>
                <w:rFonts w:asciiTheme="minorHAnsi" w:hAnsiTheme="minorHAnsi" w:cstheme="minorHAnsi"/>
                <w:i/>
                <w:szCs w:val="24"/>
              </w:rPr>
              <w:t>IPEM CEO</w:t>
            </w:r>
          </w:p>
        </w:tc>
      </w:tr>
      <w:tr w:rsidR="000C124A" w14:paraId="0E881508" w14:textId="77777777" w:rsidTr="00AC2A08">
        <w:trPr>
          <w:jc w:val="center"/>
        </w:trPr>
        <w:tc>
          <w:tcPr>
            <w:tcW w:w="1696" w:type="dxa"/>
            <w:vMerge/>
            <w:vAlign w:val="center"/>
          </w:tcPr>
          <w:p w14:paraId="2FA6780B" w14:textId="77777777"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205806E7" w14:textId="6FB6688C" w:rsidR="000C124A" w:rsidRPr="000C124A" w:rsidRDefault="000C124A" w:rsidP="000C124A">
            <w:pPr>
              <w:tabs>
                <w:tab w:val="left" w:pos="1985"/>
                <w:tab w:val="left" w:pos="4111"/>
              </w:tabs>
              <w:rPr>
                <w:rFonts w:asciiTheme="minorHAnsi" w:hAnsiTheme="minorHAnsi" w:cstheme="minorHAnsi"/>
                <w:szCs w:val="24"/>
              </w:rPr>
            </w:pPr>
            <w:r w:rsidRPr="000C124A">
              <w:rPr>
                <w:rFonts w:asciiTheme="minorHAnsi" w:hAnsiTheme="minorHAnsi" w:cstheme="minorHAnsi"/>
                <w:szCs w:val="24"/>
              </w:rPr>
              <w:t>Richard Evans</w:t>
            </w:r>
          </w:p>
        </w:tc>
        <w:tc>
          <w:tcPr>
            <w:tcW w:w="738" w:type="dxa"/>
            <w:vAlign w:val="center"/>
          </w:tcPr>
          <w:p w14:paraId="6C0D9BA4" w14:textId="43D5A697"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(RE)</w:t>
            </w:r>
          </w:p>
        </w:tc>
        <w:tc>
          <w:tcPr>
            <w:tcW w:w="4819" w:type="dxa"/>
            <w:vAlign w:val="center"/>
          </w:tcPr>
          <w:p w14:paraId="6118C69B" w14:textId="7664BFB3" w:rsidR="000C124A" w:rsidRDefault="000C124A" w:rsidP="000C124A">
            <w:pPr>
              <w:tabs>
                <w:tab w:val="left" w:pos="1985"/>
                <w:tab w:val="left" w:pos="4111"/>
              </w:tabs>
              <w:rPr>
                <w:rFonts w:asciiTheme="minorHAnsi" w:hAnsiTheme="minorHAnsi" w:cstheme="minorHAnsi"/>
                <w:i/>
                <w:szCs w:val="24"/>
              </w:rPr>
            </w:pPr>
            <w:r>
              <w:rPr>
                <w:rFonts w:asciiTheme="minorHAnsi" w:hAnsiTheme="minorHAnsi" w:cstheme="minorHAnsi"/>
                <w:i/>
                <w:szCs w:val="24"/>
              </w:rPr>
              <w:t>CoR CEO</w:t>
            </w:r>
          </w:p>
        </w:tc>
      </w:tr>
      <w:tr w:rsidR="000C124A" w14:paraId="264EB307" w14:textId="77777777" w:rsidTr="00AC2A08">
        <w:trPr>
          <w:jc w:val="center"/>
        </w:trPr>
        <w:tc>
          <w:tcPr>
            <w:tcW w:w="1696" w:type="dxa"/>
            <w:vMerge/>
            <w:vAlign w:val="center"/>
          </w:tcPr>
          <w:p w14:paraId="5306DC45" w14:textId="77777777"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493D1F74" w14:textId="020565F6" w:rsidR="000C124A" w:rsidRPr="000C124A" w:rsidRDefault="000C124A" w:rsidP="000C124A">
            <w:pPr>
              <w:tabs>
                <w:tab w:val="left" w:pos="1985"/>
                <w:tab w:val="left" w:pos="4111"/>
              </w:tabs>
              <w:rPr>
                <w:rFonts w:asciiTheme="minorHAnsi" w:hAnsiTheme="minorHAnsi" w:cstheme="minorHAnsi"/>
                <w:szCs w:val="24"/>
              </w:rPr>
            </w:pPr>
            <w:r w:rsidRPr="000C124A">
              <w:rPr>
                <w:rFonts w:asciiTheme="minorHAnsi" w:hAnsiTheme="minorHAnsi" w:cstheme="minorHAnsi"/>
                <w:szCs w:val="24"/>
              </w:rPr>
              <w:t xml:space="preserve">Andrew </w:t>
            </w:r>
            <w:r>
              <w:rPr>
                <w:rFonts w:asciiTheme="minorHAnsi" w:hAnsiTheme="minorHAnsi" w:cstheme="minorHAnsi"/>
                <w:szCs w:val="24"/>
              </w:rPr>
              <w:t>Hall</w:t>
            </w:r>
          </w:p>
        </w:tc>
        <w:tc>
          <w:tcPr>
            <w:tcW w:w="738" w:type="dxa"/>
            <w:vAlign w:val="center"/>
          </w:tcPr>
          <w:p w14:paraId="48EC7D8E" w14:textId="12EA7DE5"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(AH)</w:t>
            </w:r>
          </w:p>
        </w:tc>
        <w:tc>
          <w:tcPr>
            <w:tcW w:w="4819" w:type="dxa"/>
            <w:vAlign w:val="center"/>
          </w:tcPr>
          <w:p w14:paraId="33999750" w14:textId="302F5D6B" w:rsidR="000C124A" w:rsidRDefault="000C124A" w:rsidP="000C124A">
            <w:pPr>
              <w:tabs>
                <w:tab w:val="left" w:pos="1985"/>
                <w:tab w:val="left" w:pos="4111"/>
              </w:tabs>
              <w:rPr>
                <w:rFonts w:asciiTheme="minorHAnsi" w:hAnsiTheme="minorHAnsi" w:cstheme="minorHAnsi"/>
                <w:i/>
                <w:szCs w:val="24"/>
              </w:rPr>
            </w:pPr>
            <w:r>
              <w:rPr>
                <w:rFonts w:asciiTheme="minorHAnsi" w:hAnsiTheme="minorHAnsi" w:cstheme="minorHAnsi"/>
                <w:i/>
                <w:szCs w:val="24"/>
              </w:rPr>
              <w:t>RCR CEO</w:t>
            </w:r>
          </w:p>
        </w:tc>
      </w:tr>
      <w:tr w:rsidR="001922D9" w14:paraId="03419F22" w14:textId="77777777" w:rsidTr="00AC2A08">
        <w:trPr>
          <w:jc w:val="center"/>
        </w:trPr>
        <w:tc>
          <w:tcPr>
            <w:tcW w:w="1696" w:type="dxa"/>
            <w:vMerge/>
            <w:vAlign w:val="center"/>
          </w:tcPr>
          <w:p w14:paraId="0203554C" w14:textId="77777777" w:rsidR="001922D9" w:rsidRPr="00BB649D" w:rsidRDefault="001922D9" w:rsidP="000C124A">
            <w:pPr>
              <w:tabs>
                <w:tab w:val="left" w:pos="1985"/>
                <w:tab w:val="left" w:pos="4111"/>
              </w:tabs>
              <w:rPr>
                <w:rFonts w:asciiTheme="minorHAnsi" w:hAnsiTheme="minorHAnsi" w:cstheme="minorHAnsi"/>
                <w:b/>
                <w:szCs w:val="24"/>
              </w:rPr>
            </w:pPr>
          </w:p>
        </w:tc>
        <w:tc>
          <w:tcPr>
            <w:tcW w:w="2381" w:type="dxa"/>
            <w:vAlign w:val="center"/>
          </w:tcPr>
          <w:p w14:paraId="54EBED4B" w14:textId="553BB760" w:rsidR="001922D9" w:rsidRPr="000C124A" w:rsidRDefault="001922D9" w:rsidP="000C124A">
            <w:pPr>
              <w:tabs>
                <w:tab w:val="left" w:pos="1985"/>
                <w:tab w:val="left" w:pos="4111"/>
              </w:tabs>
              <w:rPr>
                <w:rFonts w:asciiTheme="minorHAnsi" w:hAnsiTheme="minorHAnsi" w:cstheme="minorHAnsi"/>
                <w:szCs w:val="24"/>
              </w:rPr>
            </w:pPr>
            <w:r>
              <w:rPr>
                <w:rFonts w:asciiTheme="minorHAnsi" w:hAnsiTheme="minorHAnsi" w:cstheme="minorHAnsi"/>
                <w:szCs w:val="24"/>
              </w:rPr>
              <w:t>John Kotre</w:t>
            </w:r>
          </w:p>
        </w:tc>
        <w:tc>
          <w:tcPr>
            <w:tcW w:w="738" w:type="dxa"/>
            <w:vAlign w:val="center"/>
          </w:tcPr>
          <w:p w14:paraId="79FB4849" w14:textId="02A7E511" w:rsidR="001922D9" w:rsidRDefault="001922D9" w:rsidP="000C124A">
            <w:pPr>
              <w:tabs>
                <w:tab w:val="left" w:pos="1985"/>
                <w:tab w:val="left" w:pos="4111"/>
              </w:tabs>
              <w:rPr>
                <w:rFonts w:asciiTheme="minorHAnsi" w:hAnsiTheme="minorHAnsi" w:cstheme="minorHAnsi"/>
                <w:szCs w:val="24"/>
              </w:rPr>
            </w:pPr>
            <w:r>
              <w:rPr>
                <w:rFonts w:asciiTheme="minorHAnsi" w:hAnsiTheme="minorHAnsi" w:cstheme="minorHAnsi"/>
                <w:szCs w:val="24"/>
              </w:rPr>
              <w:t>(JKo)</w:t>
            </w:r>
          </w:p>
        </w:tc>
        <w:tc>
          <w:tcPr>
            <w:tcW w:w="4819" w:type="dxa"/>
            <w:vAlign w:val="center"/>
          </w:tcPr>
          <w:p w14:paraId="38111AE5" w14:textId="6CD78C56" w:rsidR="001922D9" w:rsidRDefault="001922D9" w:rsidP="000C124A">
            <w:pPr>
              <w:tabs>
                <w:tab w:val="left" w:pos="1985"/>
                <w:tab w:val="left" w:pos="4111"/>
              </w:tabs>
              <w:rPr>
                <w:rFonts w:asciiTheme="minorHAnsi" w:hAnsiTheme="minorHAnsi" w:cstheme="minorHAnsi"/>
                <w:i/>
                <w:szCs w:val="24"/>
              </w:rPr>
            </w:pPr>
            <w:r>
              <w:rPr>
                <w:rFonts w:asciiTheme="minorHAnsi" w:hAnsiTheme="minorHAnsi" w:cstheme="minorHAnsi"/>
                <w:i/>
                <w:szCs w:val="24"/>
              </w:rPr>
              <w:t xml:space="preserve">Hon </w:t>
            </w:r>
            <w:r w:rsidRPr="00345AF9">
              <w:rPr>
                <w:rFonts w:asciiTheme="minorHAnsi" w:hAnsiTheme="minorHAnsi" w:cstheme="minorHAnsi"/>
                <w:i/>
                <w:szCs w:val="24"/>
              </w:rPr>
              <w:t>Treasurer</w:t>
            </w:r>
          </w:p>
        </w:tc>
      </w:tr>
      <w:tr w:rsidR="000C124A" w14:paraId="6EDC3774" w14:textId="77777777" w:rsidTr="00AC2A08">
        <w:trPr>
          <w:jc w:val="center"/>
        </w:trPr>
        <w:tc>
          <w:tcPr>
            <w:tcW w:w="1696" w:type="dxa"/>
            <w:vMerge/>
            <w:vAlign w:val="center"/>
          </w:tcPr>
          <w:p w14:paraId="3436DAA7" w14:textId="77777777"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376EFA9B" w14:textId="684B488A" w:rsidR="000C124A" w:rsidRPr="000C124A" w:rsidRDefault="000C124A" w:rsidP="000C124A">
            <w:pPr>
              <w:tabs>
                <w:tab w:val="left" w:pos="1985"/>
                <w:tab w:val="left" w:pos="4111"/>
              </w:tabs>
              <w:rPr>
                <w:rFonts w:asciiTheme="minorHAnsi" w:hAnsiTheme="minorHAnsi" w:cstheme="minorHAnsi"/>
                <w:szCs w:val="24"/>
              </w:rPr>
            </w:pPr>
            <w:r w:rsidRPr="000C124A">
              <w:rPr>
                <w:rFonts w:asciiTheme="minorHAnsi" w:hAnsiTheme="minorHAnsi" w:cstheme="minorHAnsi"/>
                <w:szCs w:val="24"/>
              </w:rPr>
              <w:t>Jane Phillips-Hughes</w:t>
            </w:r>
          </w:p>
        </w:tc>
        <w:tc>
          <w:tcPr>
            <w:tcW w:w="738" w:type="dxa"/>
            <w:vAlign w:val="center"/>
          </w:tcPr>
          <w:p w14:paraId="3790E027" w14:textId="2B2AC0D5"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(JPH)</w:t>
            </w:r>
          </w:p>
        </w:tc>
        <w:tc>
          <w:tcPr>
            <w:tcW w:w="4819" w:type="dxa"/>
            <w:vAlign w:val="center"/>
          </w:tcPr>
          <w:p w14:paraId="4BF41BD2" w14:textId="22347808" w:rsidR="000C124A" w:rsidRDefault="000C124A" w:rsidP="000C124A">
            <w:pPr>
              <w:tabs>
                <w:tab w:val="left" w:pos="1985"/>
                <w:tab w:val="left" w:pos="4111"/>
              </w:tabs>
              <w:rPr>
                <w:rFonts w:asciiTheme="minorHAnsi" w:hAnsiTheme="minorHAnsi" w:cstheme="minorHAnsi"/>
                <w:i/>
                <w:szCs w:val="24"/>
              </w:rPr>
            </w:pPr>
            <w:r>
              <w:rPr>
                <w:rFonts w:asciiTheme="minorHAnsi" w:hAnsiTheme="minorHAnsi" w:cstheme="minorHAnsi"/>
                <w:i/>
                <w:szCs w:val="24"/>
              </w:rPr>
              <w:t>BIR President</w:t>
            </w:r>
          </w:p>
        </w:tc>
      </w:tr>
      <w:tr w:rsidR="000C124A" w14:paraId="17F2A0F9" w14:textId="77777777" w:rsidTr="00AC2A08">
        <w:trPr>
          <w:jc w:val="center"/>
        </w:trPr>
        <w:tc>
          <w:tcPr>
            <w:tcW w:w="1696" w:type="dxa"/>
            <w:vMerge/>
            <w:vAlign w:val="center"/>
          </w:tcPr>
          <w:p w14:paraId="0DCD9A8E" w14:textId="77777777"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23AEEE90" w14:textId="292593B1" w:rsidR="000C124A" w:rsidRPr="00821EB5"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Simon Thompson</w:t>
            </w:r>
          </w:p>
        </w:tc>
        <w:tc>
          <w:tcPr>
            <w:tcW w:w="738" w:type="dxa"/>
            <w:vAlign w:val="center"/>
          </w:tcPr>
          <w:p w14:paraId="0902CDE7" w14:textId="72C9C5AD"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(ST)</w:t>
            </w:r>
          </w:p>
        </w:tc>
        <w:tc>
          <w:tcPr>
            <w:tcW w:w="4819" w:type="dxa"/>
            <w:vAlign w:val="center"/>
          </w:tcPr>
          <w:p w14:paraId="4BA1C440" w14:textId="6451BADE" w:rsidR="000C124A" w:rsidRDefault="000C124A" w:rsidP="000C124A">
            <w:pPr>
              <w:tabs>
                <w:tab w:val="left" w:pos="1985"/>
                <w:tab w:val="left" w:pos="4111"/>
              </w:tabs>
              <w:rPr>
                <w:rFonts w:asciiTheme="minorHAnsi" w:hAnsiTheme="minorHAnsi" w:cstheme="minorHAnsi"/>
                <w:i/>
                <w:szCs w:val="24"/>
              </w:rPr>
            </w:pPr>
            <w:r>
              <w:rPr>
                <w:rFonts w:asciiTheme="minorHAnsi" w:hAnsiTheme="minorHAnsi" w:cstheme="minorHAnsi"/>
                <w:i/>
                <w:szCs w:val="24"/>
              </w:rPr>
              <w:t>BIR CEO</w:t>
            </w:r>
          </w:p>
        </w:tc>
      </w:tr>
      <w:tr w:rsidR="000C124A" w14:paraId="40D78BD8" w14:textId="77777777" w:rsidTr="00AC2A08">
        <w:trPr>
          <w:jc w:val="center"/>
        </w:trPr>
        <w:tc>
          <w:tcPr>
            <w:tcW w:w="1696" w:type="dxa"/>
            <w:vMerge/>
            <w:vAlign w:val="center"/>
          </w:tcPr>
          <w:p w14:paraId="771D4DA9" w14:textId="77777777"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3A394E9F" w14:textId="185EB257" w:rsidR="000C124A" w:rsidRPr="00821EB5"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Mark Tooley</w:t>
            </w:r>
          </w:p>
        </w:tc>
        <w:tc>
          <w:tcPr>
            <w:tcW w:w="738" w:type="dxa"/>
            <w:vAlign w:val="center"/>
          </w:tcPr>
          <w:p w14:paraId="4389F7E9" w14:textId="59E98427"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(MT)</w:t>
            </w:r>
          </w:p>
        </w:tc>
        <w:tc>
          <w:tcPr>
            <w:tcW w:w="4819" w:type="dxa"/>
            <w:vAlign w:val="center"/>
          </w:tcPr>
          <w:p w14:paraId="1EF890CB" w14:textId="44FE1656" w:rsidR="000C124A" w:rsidRDefault="000C124A" w:rsidP="000C124A">
            <w:pPr>
              <w:tabs>
                <w:tab w:val="left" w:pos="1985"/>
                <w:tab w:val="left" w:pos="4111"/>
              </w:tabs>
              <w:rPr>
                <w:rFonts w:asciiTheme="minorHAnsi" w:hAnsiTheme="minorHAnsi" w:cstheme="minorHAnsi"/>
                <w:i/>
                <w:szCs w:val="24"/>
              </w:rPr>
            </w:pPr>
            <w:r>
              <w:rPr>
                <w:rFonts w:asciiTheme="minorHAnsi" w:hAnsiTheme="minorHAnsi" w:cstheme="minorHAnsi"/>
                <w:i/>
                <w:szCs w:val="24"/>
              </w:rPr>
              <w:t>IPEM President</w:t>
            </w:r>
          </w:p>
        </w:tc>
      </w:tr>
      <w:tr w:rsidR="000C124A" w14:paraId="53F2BEAD" w14:textId="77777777" w:rsidTr="00AC2A08">
        <w:trPr>
          <w:jc w:val="center"/>
        </w:trPr>
        <w:tc>
          <w:tcPr>
            <w:tcW w:w="1696" w:type="dxa"/>
            <w:vMerge/>
            <w:vAlign w:val="center"/>
          </w:tcPr>
          <w:p w14:paraId="11485A20" w14:textId="77777777"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1FB63034" w14:textId="1E311EA6" w:rsidR="000C124A" w:rsidRPr="00821EB5" w:rsidRDefault="000C124A" w:rsidP="000C124A">
            <w:pPr>
              <w:tabs>
                <w:tab w:val="left" w:pos="1985"/>
                <w:tab w:val="left" w:pos="4111"/>
              </w:tabs>
              <w:rPr>
                <w:rFonts w:asciiTheme="minorHAnsi" w:hAnsiTheme="minorHAnsi" w:cstheme="minorHAnsi"/>
                <w:szCs w:val="24"/>
              </w:rPr>
            </w:pPr>
            <w:r w:rsidRPr="00821EB5">
              <w:rPr>
                <w:rFonts w:asciiTheme="minorHAnsi" w:hAnsiTheme="minorHAnsi" w:cstheme="minorHAnsi"/>
                <w:szCs w:val="24"/>
              </w:rPr>
              <w:t>Hugh Wilkins</w:t>
            </w:r>
          </w:p>
        </w:tc>
        <w:tc>
          <w:tcPr>
            <w:tcW w:w="738" w:type="dxa"/>
            <w:vAlign w:val="center"/>
          </w:tcPr>
          <w:p w14:paraId="2B6405AC" w14:textId="5D718984"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(HW)</w:t>
            </w:r>
          </w:p>
        </w:tc>
        <w:tc>
          <w:tcPr>
            <w:tcW w:w="4819" w:type="dxa"/>
            <w:vAlign w:val="center"/>
          </w:tcPr>
          <w:p w14:paraId="373A559A" w14:textId="67B5642B" w:rsidR="000C124A" w:rsidRDefault="000C124A" w:rsidP="000C124A">
            <w:pPr>
              <w:tabs>
                <w:tab w:val="left" w:pos="1985"/>
                <w:tab w:val="left" w:pos="4111"/>
              </w:tabs>
              <w:rPr>
                <w:rFonts w:asciiTheme="minorHAnsi" w:hAnsiTheme="minorHAnsi" w:cstheme="minorHAnsi"/>
                <w:i/>
                <w:szCs w:val="24"/>
              </w:rPr>
            </w:pPr>
            <w:r>
              <w:rPr>
                <w:rFonts w:asciiTheme="minorHAnsi" w:hAnsiTheme="minorHAnsi" w:cstheme="minorHAnsi"/>
                <w:i/>
                <w:szCs w:val="24"/>
              </w:rPr>
              <w:t xml:space="preserve">Hon </w:t>
            </w:r>
            <w:r w:rsidRPr="00345AF9">
              <w:rPr>
                <w:rFonts w:asciiTheme="minorHAnsi" w:hAnsiTheme="minorHAnsi" w:cstheme="minorHAnsi"/>
                <w:i/>
                <w:szCs w:val="24"/>
              </w:rPr>
              <w:t>Secretary</w:t>
            </w:r>
          </w:p>
        </w:tc>
      </w:tr>
      <w:tr w:rsidR="000C124A" w14:paraId="14C25DC2" w14:textId="77777777" w:rsidTr="00AC2A08">
        <w:trPr>
          <w:trHeight w:hRule="exact" w:val="170"/>
          <w:jc w:val="center"/>
        </w:trPr>
        <w:tc>
          <w:tcPr>
            <w:tcW w:w="1696" w:type="dxa"/>
            <w:vAlign w:val="center"/>
          </w:tcPr>
          <w:p w14:paraId="0A0DE73A" w14:textId="77777777"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526C55D7" w14:textId="77777777" w:rsidR="000C124A" w:rsidRPr="00515736" w:rsidRDefault="000C124A" w:rsidP="00515736">
            <w:pPr>
              <w:rPr>
                <w:sz w:val="16"/>
                <w:szCs w:val="16"/>
                <w:highlight w:val="red"/>
              </w:rPr>
            </w:pPr>
          </w:p>
        </w:tc>
        <w:tc>
          <w:tcPr>
            <w:tcW w:w="738" w:type="dxa"/>
            <w:vAlign w:val="center"/>
          </w:tcPr>
          <w:p w14:paraId="2125F4AC" w14:textId="77777777" w:rsidR="000C124A" w:rsidRDefault="000C124A" w:rsidP="000C124A">
            <w:pPr>
              <w:tabs>
                <w:tab w:val="left" w:pos="1985"/>
                <w:tab w:val="left" w:pos="4111"/>
              </w:tabs>
              <w:rPr>
                <w:rFonts w:asciiTheme="minorHAnsi" w:hAnsiTheme="minorHAnsi" w:cstheme="minorHAnsi"/>
                <w:szCs w:val="24"/>
              </w:rPr>
            </w:pPr>
          </w:p>
        </w:tc>
        <w:tc>
          <w:tcPr>
            <w:tcW w:w="4819" w:type="dxa"/>
            <w:vAlign w:val="center"/>
          </w:tcPr>
          <w:p w14:paraId="48281C9C" w14:textId="77777777" w:rsidR="000C124A" w:rsidRDefault="000C124A" w:rsidP="000C124A">
            <w:pPr>
              <w:tabs>
                <w:tab w:val="left" w:pos="1985"/>
                <w:tab w:val="left" w:pos="4111"/>
              </w:tabs>
              <w:rPr>
                <w:rFonts w:asciiTheme="minorHAnsi" w:hAnsiTheme="minorHAnsi" w:cstheme="minorHAnsi"/>
                <w:szCs w:val="24"/>
              </w:rPr>
            </w:pPr>
          </w:p>
        </w:tc>
      </w:tr>
      <w:tr w:rsidR="00515736" w14:paraId="58DA7B45" w14:textId="77777777" w:rsidTr="00AC2A08">
        <w:trPr>
          <w:jc w:val="center"/>
        </w:trPr>
        <w:tc>
          <w:tcPr>
            <w:tcW w:w="1696" w:type="dxa"/>
            <w:vMerge w:val="restart"/>
          </w:tcPr>
          <w:p w14:paraId="2F6DA52D" w14:textId="06D28D1E" w:rsidR="00515736" w:rsidRPr="001922D9" w:rsidRDefault="00515736" w:rsidP="00515736">
            <w:pPr>
              <w:tabs>
                <w:tab w:val="left" w:pos="1985"/>
                <w:tab w:val="left" w:pos="4111"/>
              </w:tabs>
              <w:rPr>
                <w:rFonts w:asciiTheme="minorHAnsi" w:hAnsiTheme="minorHAnsi" w:cstheme="minorHAnsi"/>
                <w:sz w:val="18"/>
                <w:szCs w:val="18"/>
              </w:rPr>
            </w:pPr>
            <w:r w:rsidRPr="001922D9">
              <w:rPr>
                <w:rFonts w:asciiTheme="minorHAnsi" w:hAnsiTheme="minorHAnsi" w:cstheme="minorHAnsi"/>
                <w:sz w:val="18"/>
                <w:szCs w:val="18"/>
              </w:rPr>
              <w:t>In attendance:</w:t>
            </w:r>
          </w:p>
        </w:tc>
        <w:tc>
          <w:tcPr>
            <w:tcW w:w="2381" w:type="dxa"/>
            <w:vAlign w:val="center"/>
          </w:tcPr>
          <w:p w14:paraId="1C666C44" w14:textId="364CAAAE" w:rsidR="00515736" w:rsidRPr="000C124A" w:rsidRDefault="00515736" w:rsidP="00515736">
            <w:pPr>
              <w:tabs>
                <w:tab w:val="left" w:pos="1985"/>
                <w:tab w:val="left" w:pos="4111"/>
              </w:tabs>
              <w:rPr>
                <w:rFonts w:asciiTheme="minorHAnsi" w:hAnsiTheme="minorHAnsi" w:cstheme="minorHAnsi"/>
                <w:szCs w:val="24"/>
              </w:rPr>
            </w:pPr>
            <w:r>
              <w:rPr>
                <w:rFonts w:asciiTheme="minorHAnsi" w:hAnsiTheme="minorHAnsi" w:cstheme="minorHAnsi"/>
                <w:szCs w:val="24"/>
              </w:rPr>
              <w:t>Liz Beckmann</w:t>
            </w:r>
          </w:p>
        </w:tc>
        <w:tc>
          <w:tcPr>
            <w:tcW w:w="738" w:type="dxa"/>
            <w:vAlign w:val="center"/>
          </w:tcPr>
          <w:p w14:paraId="20543A08" w14:textId="6178254B" w:rsidR="00515736" w:rsidRDefault="00515736" w:rsidP="00515736">
            <w:pPr>
              <w:tabs>
                <w:tab w:val="left" w:pos="1985"/>
                <w:tab w:val="left" w:pos="4111"/>
              </w:tabs>
              <w:rPr>
                <w:rFonts w:asciiTheme="minorHAnsi" w:hAnsiTheme="minorHAnsi" w:cstheme="minorHAnsi"/>
                <w:szCs w:val="24"/>
              </w:rPr>
            </w:pPr>
            <w:r>
              <w:rPr>
                <w:rFonts w:asciiTheme="minorHAnsi" w:hAnsiTheme="minorHAnsi" w:cstheme="minorHAnsi"/>
                <w:szCs w:val="24"/>
              </w:rPr>
              <w:t>(</w:t>
            </w:r>
            <w:r w:rsidR="00B9723D">
              <w:rPr>
                <w:rFonts w:asciiTheme="minorHAnsi" w:hAnsiTheme="minorHAnsi" w:cstheme="minorHAnsi"/>
                <w:szCs w:val="24"/>
              </w:rPr>
              <w:t>LB</w:t>
            </w:r>
            <w:r>
              <w:rPr>
                <w:rFonts w:asciiTheme="minorHAnsi" w:hAnsiTheme="minorHAnsi" w:cstheme="minorHAnsi"/>
                <w:szCs w:val="24"/>
              </w:rPr>
              <w:t>)</w:t>
            </w:r>
          </w:p>
        </w:tc>
        <w:tc>
          <w:tcPr>
            <w:tcW w:w="4819" w:type="dxa"/>
            <w:vAlign w:val="center"/>
          </w:tcPr>
          <w:p w14:paraId="5A4309C4" w14:textId="4F2BAD61" w:rsidR="00515736" w:rsidRPr="004D24B9" w:rsidRDefault="00515736" w:rsidP="00515736">
            <w:pPr>
              <w:tabs>
                <w:tab w:val="left" w:pos="1985"/>
                <w:tab w:val="left" w:pos="4111"/>
              </w:tabs>
              <w:rPr>
                <w:rFonts w:asciiTheme="minorHAnsi" w:hAnsiTheme="minorHAnsi" w:cstheme="minorHAnsi"/>
                <w:i/>
                <w:szCs w:val="24"/>
              </w:rPr>
            </w:pPr>
            <w:r>
              <w:rPr>
                <w:rFonts w:asciiTheme="minorHAnsi" w:hAnsiTheme="minorHAnsi" w:cstheme="minorHAnsi"/>
                <w:i/>
                <w:szCs w:val="24"/>
              </w:rPr>
              <w:t>ROC-E Marketing Committee Chair</w:t>
            </w:r>
          </w:p>
        </w:tc>
      </w:tr>
      <w:tr w:rsidR="00515736" w:rsidRPr="00631575" w14:paraId="382534C1" w14:textId="77777777" w:rsidTr="00AC2A08">
        <w:trPr>
          <w:jc w:val="center"/>
        </w:trPr>
        <w:tc>
          <w:tcPr>
            <w:tcW w:w="1696" w:type="dxa"/>
            <w:vMerge/>
          </w:tcPr>
          <w:p w14:paraId="1704DCA5" w14:textId="3B8759D3" w:rsidR="00515736" w:rsidRPr="00BB649D" w:rsidRDefault="00515736" w:rsidP="00515736">
            <w:pPr>
              <w:tabs>
                <w:tab w:val="left" w:pos="1985"/>
                <w:tab w:val="left" w:pos="4111"/>
              </w:tabs>
              <w:rPr>
                <w:rFonts w:asciiTheme="minorHAnsi" w:hAnsiTheme="minorHAnsi" w:cstheme="minorHAnsi"/>
                <w:b/>
                <w:szCs w:val="24"/>
              </w:rPr>
            </w:pPr>
          </w:p>
        </w:tc>
        <w:tc>
          <w:tcPr>
            <w:tcW w:w="2381" w:type="dxa"/>
            <w:vAlign w:val="center"/>
          </w:tcPr>
          <w:p w14:paraId="30916602" w14:textId="59A745AB" w:rsidR="00515736" w:rsidRPr="000C124A" w:rsidRDefault="00515736" w:rsidP="00515736">
            <w:pPr>
              <w:tabs>
                <w:tab w:val="left" w:pos="1985"/>
                <w:tab w:val="left" w:pos="4111"/>
              </w:tabs>
              <w:rPr>
                <w:rFonts w:asciiTheme="minorHAnsi" w:hAnsiTheme="minorHAnsi" w:cstheme="minorHAnsi"/>
                <w:szCs w:val="24"/>
              </w:rPr>
            </w:pPr>
            <w:r>
              <w:rPr>
                <w:rFonts w:asciiTheme="minorHAnsi" w:hAnsiTheme="minorHAnsi" w:cstheme="minorHAnsi"/>
                <w:szCs w:val="24"/>
              </w:rPr>
              <w:t>Nick Spencer</w:t>
            </w:r>
          </w:p>
        </w:tc>
        <w:tc>
          <w:tcPr>
            <w:tcW w:w="738" w:type="dxa"/>
            <w:vAlign w:val="center"/>
          </w:tcPr>
          <w:p w14:paraId="550319D1" w14:textId="01288C63" w:rsidR="00515736" w:rsidRDefault="00515736" w:rsidP="00515736">
            <w:pPr>
              <w:tabs>
                <w:tab w:val="left" w:pos="1985"/>
                <w:tab w:val="left" w:pos="4111"/>
              </w:tabs>
              <w:rPr>
                <w:rFonts w:asciiTheme="minorHAnsi" w:hAnsiTheme="minorHAnsi" w:cstheme="minorHAnsi"/>
                <w:szCs w:val="24"/>
              </w:rPr>
            </w:pPr>
            <w:r>
              <w:rPr>
                <w:rFonts w:asciiTheme="minorHAnsi" w:hAnsiTheme="minorHAnsi" w:cstheme="minorHAnsi"/>
                <w:szCs w:val="24"/>
              </w:rPr>
              <w:t>(NS)</w:t>
            </w:r>
          </w:p>
        </w:tc>
        <w:tc>
          <w:tcPr>
            <w:tcW w:w="4819" w:type="dxa"/>
            <w:vAlign w:val="center"/>
          </w:tcPr>
          <w:p w14:paraId="73023E84" w14:textId="3B8375E4" w:rsidR="00515736" w:rsidRPr="00631575" w:rsidRDefault="00515736" w:rsidP="00515736">
            <w:pPr>
              <w:tabs>
                <w:tab w:val="left" w:pos="1985"/>
                <w:tab w:val="left" w:pos="4111"/>
              </w:tabs>
              <w:rPr>
                <w:rFonts w:asciiTheme="minorHAnsi" w:hAnsiTheme="minorHAnsi" w:cstheme="minorHAnsi"/>
                <w:i/>
                <w:szCs w:val="24"/>
              </w:rPr>
            </w:pPr>
            <w:r w:rsidRPr="00631575">
              <w:rPr>
                <w:rFonts w:asciiTheme="minorHAnsi" w:hAnsiTheme="minorHAnsi" w:cstheme="minorHAnsi"/>
                <w:i/>
                <w:szCs w:val="24"/>
              </w:rPr>
              <w:t>UKIO President-elect</w:t>
            </w:r>
            <w:r w:rsidR="00AC2A08" w:rsidRPr="00631575">
              <w:rPr>
                <w:rFonts w:asciiTheme="minorHAnsi" w:hAnsiTheme="minorHAnsi" w:cstheme="minorHAnsi"/>
                <w:i/>
                <w:szCs w:val="24"/>
              </w:rPr>
              <w:t xml:space="preserve"> </w:t>
            </w:r>
            <w:r w:rsidR="00AC2A08" w:rsidRPr="00631575">
              <w:rPr>
                <w:rFonts w:asciiTheme="minorHAnsi" w:hAnsiTheme="minorHAnsi" w:cstheme="minorHAnsi"/>
                <w:i/>
                <w:sz w:val="22"/>
              </w:rPr>
              <w:t>(</w:t>
            </w:r>
            <w:r w:rsidR="00631575" w:rsidRPr="00631575">
              <w:rPr>
                <w:rFonts w:asciiTheme="minorHAnsi" w:hAnsiTheme="minorHAnsi" w:cstheme="minorHAnsi"/>
                <w:i/>
                <w:sz w:val="22"/>
              </w:rPr>
              <w:t xml:space="preserve">observer, </w:t>
            </w:r>
            <w:r w:rsidR="00AC2A08" w:rsidRPr="00631575">
              <w:rPr>
                <w:rFonts w:asciiTheme="minorHAnsi" w:hAnsiTheme="minorHAnsi" w:cstheme="minorHAnsi"/>
                <w:i/>
                <w:sz w:val="22"/>
              </w:rPr>
              <w:t>representing JKa)</w:t>
            </w:r>
          </w:p>
        </w:tc>
      </w:tr>
      <w:tr w:rsidR="00515736" w14:paraId="6139C4F2" w14:textId="77777777" w:rsidTr="00AC2A08">
        <w:trPr>
          <w:jc w:val="center"/>
        </w:trPr>
        <w:tc>
          <w:tcPr>
            <w:tcW w:w="1696" w:type="dxa"/>
            <w:vMerge/>
            <w:vAlign w:val="center"/>
          </w:tcPr>
          <w:p w14:paraId="049D7B22" w14:textId="77777777" w:rsidR="00515736" w:rsidRPr="00BB649D" w:rsidRDefault="00515736" w:rsidP="00515736">
            <w:pPr>
              <w:tabs>
                <w:tab w:val="left" w:pos="1985"/>
                <w:tab w:val="left" w:pos="4111"/>
              </w:tabs>
              <w:rPr>
                <w:rFonts w:asciiTheme="minorHAnsi" w:hAnsiTheme="minorHAnsi" w:cstheme="minorHAnsi"/>
                <w:b/>
                <w:szCs w:val="24"/>
              </w:rPr>
            </w:pPr>
          </w:p>
        </w:tc>
        <w:tc>
          <w:tcPr>
            <w:tcW w:w="2381" w:type="dxa"/>
            <w:vAlign w:val="center"/>
          </w:tcPr>
          <w:p w14:paraId="28897030" w14:textId="580521F2" w:rsidR="00515736" w:rsidRPr="000C124A" w:rsidRDefault="00515736" w:rsidP="00515736">
            <w:pPr>
              <w:tabs>
                <w:tab w:val="left" w:pos="1985"/>
                <w:tab w:val="left" w:pos="4111"/>
              </w:tabs>
              <w:rPr>
                <w:rFonts w:asciiTheme="minorHAnsi" w:hAnsiTheme="minorHAnsi" w:cstheme="minorHAnsi"/>
                <w:szCs w:val="24"/>
              </w:rPr>
            </w:pPr>
            <w:r w:rsidRPr="000C124A">
              <w:rPr>
                <w:rFonts w:asciiTheme="minorHAnsi" w:hAnsiTheme="minorHAnsi" w:cstheme="minorHAnsi"/>
                <w:szCs w:val="24"/>
              </w:rPr>
              <w:t>John Turner</w:t>
            </w:r>
          </w:p>
        </w:tc>
        <w:tc>
          <w:tcPr>
            <w:tcW w:w="738" w:type="dxa"/>
            <w:vAlign w:val="center"/>
          </w:tcPr>
          <w:p w14:paraId="3BA1BB0D" w14:textId="57F421C2" w:rsidR="00515736" w:rsidRDefault="00515736" w:rsidP="00515736">
            <w:pPr>
              <w:tabs>
                <w:tab w:val="left" w:pos="1985"/>
                <w:tab w:val="left" w:pos="4111"/>
              </w:tabs>
              <w:rPr>
                <w:rFonts w:asciiTheme="minorHAnsi" w:hAnsiTheme="minorHAnsi" w:cstheme="minorHAnsi"/>
                <w:szCs w:val="24"/>
              </w:rPr>
            </w:pPr>
            <w:r>
              <w:rPr>
                <w:rFonts w:asciiTheme="minorHAnsi" w:hAnsiTheme="minorHAnsi" w:cstheme="minorHAnsi"/>
                <w:szCs w:val="24"/>
              </w:rPr>
              <w:t>(JT)</w:t>
            </w:r>
          </w:p>
        </w:tc>
        <w:tc>
          <w:tcPr>
            <w:tcW w:w="4819" w:type="dxa"/>
            <w:vAlign w:val="center"/>
          </w:tcPr>
          <w:p w14:paraId="4691C4DA" w14:textId="4BBFF3BB" w:rsidR="00515736" w:rsidRDefault="00515736" w:rsidP="00515736">
            <w:pPr>
              <w:tabs>
                <w:tab w:val="left" w:pos="1985"/>
                <w:tab w:val="left" w:pos="4111"/>
              </w:tabs>
              <w:rPr>
                <w:rFonts w:asciiTheme="minorHAnsi" w:hAnsiTheme="minorHAnsi" w:cstheme="minorHAnsi"/>
                <w:i/>
                <w:szCs w:val="24"/>
              </w:rPr>
            </w:pPr>
            <w:r w:rsidRPr="004D24B9">
              <w:rPr>
                <w:rFonts w:asciiTheme="minorHAnsi" w:hAnsiTheme="minorHAnsi" w:cstheme="minorHAnsi"/>
                <w:i/>
                <w:szCs w:val="24"/>
              </w:rPr>
              <w:t>Finance Officer</w:t>
            </w:r>
          </w:p>
        </w:tc>
      </w:tr>
      <w:tr w:rsidR="00515736" w14:paraId="30BBBAE2" w14:textId="77777777" w:rsidTr="00AC2A08">
        <w:trPr>
          <w:trHeight w:hRule="exact" w:val="567"/>
          <w:jc w:val="center"/>
        </w:trPr>
        <w:tc>
          <w:tcPr>
            <w:tcW w:w="1696" w:type="dxa"/>
            <w:vAlign w:val="center"/>
          </w:tcPr>
          <w:p w14:paraId="05D15E58" w14:textId="77777777" w:rsidR="00515736" w:rsidRPr="00BB649D" w:rsidRDefault="00515736" w:rsidP="00515736">
            <w:pPr>
              <w:tabs>
                <w:tab w:val="left" w:pos="1985"/>
                <w:tab w:val="left" w:pos="4111"/>
              </w:tabs>
              <w:rPr>
                <w:rFonts w:asciiTheme="minorHAnsi" w:hAnsiTheme="minorHAnsi" w:cstheme="minorHAnsi"/>
                <w:b/>
                <w:szCs w:val="24"/>
              </w:rPr>
            </w:pPr>
          </w:p>
        </w:tc>
        <w:tc>
          <w:tcPr>
            <w:tcW w:w="2381" w:type="dxa"/>
            <w:vAlign w:val="center"/>
          </w:tcPr>
          <w:p w14:paraId="4C1D1B34" w14:textId="77777777" w:rsidR="00515736" w:rsidRPr="000C124A" w:rsidRDefault="00515736" w:rsidP="00515736">
            <w:pPr>
              <w:tabs>
                <w:tab w:val="left" w:pos="1985"/>
                <w:tab w:val="left" w:pos="4111"/>
              </w:tabs>
              <w:rPr>
                <w:rFonts w:asciiTheme="minorHAnsi" w:hAnsiTheme="minorHAnsi" w:cstheme="minorHAnsi"/>
                <w:szCs w:val="24"/>
              </w:rPr>
            </w:pPr>
          </w:p>
        </w:tc>
        <w:tc>
          <w:tcPr>
            <w:tcW w:w="738" w:type="dxa"/>
            <w:vAlign w:val="center"/>
          </w:tcPr>
          <w:p w14:paraId="13A96D70" w14:textId="77777777" w:rsidR="00515736" w:rsidRDefault="00515736" w:rsidP="00515736">
            <w:pPr>
              <w:tabs>
                <w:tab w:val="left" w:pos="1985"/>
                <w:tab w:val="left" w:pos="4111"/>
              </w:tabs>
              <w:rPr>
                <w:rFonts w:asciiTheme="minorHAnsi" w:hAnsiTheme="minorHAnsi" w:cstheme="minorHAnsi"/>
                <w:szCs w:val="24"/>
              </w:rPr>
            </w:pPr>
          </w:p>
        </w:tc>
        <w:tc>
          <w:tcPr>
            <w:tcW w:w="4819" w:type="dxa"/>
            <w:vAlign w:val="center"/>
          </w:tcPr>
          <w:p w14:paraId="65D82978" w14:textId="77777777" w:rsidR="00515736" w:rsidRPr="004D24B9" w:rsidRDefault="00515736" w:rsidP="00515736">
            <w:pPr>
              <w:tabs>
                <w:tab w:val="left" w:pos="1985"/>
                <w:tab w:val="left" w:pos="4111"/>
              </w:tabs>
              <w:rPr>
                <w:rFonts w:asciiTheme="minorHAnsi" w:hAnsiTheme="minorHAnsi" w:cstheme="minorHAnsi"/>
                <w:i/>
                <w:szCs w:val="24"/>
              </w:rPr>
            </w:pPr>
          </w:p>
        </w:tc>
      </w:tr>
      <w:tr w:rsidR="00515736" w14:paraId="4685381E" w14:textId="77777777" w:rsidTr="00AC2A08">
        <w:trPr>
          <w:jc w:val="center"/>
        </w:trPr>
        <w:tc>
          <w:tcPr>
            <w:tcW w:w="1696" w:type="dxa"/>
            <w:vAlign w:val="center"/>
          </w:tcPr>
          <w:p w14:paraId="376469C2" w14:textId="30085E6D" w:rsidR="00515736" w:rsidRPr="00BB649D" w:rsidRDefault="00394D9F" w:rsidP="00515736">
            <w:pPr>
              <w:tabs>
                <w:tab w:val="left" w:pos="1985"/>
                <w:tab w:val="left" w:pos="4111"/>
              </w:tabs>
              <w:rPr>
                <w:rFonts w:asciiTheme="minorHAnsi" w:hAnsiTheme="minorHAnsi" w:cstheme="minorHAnsi"/>
                <w:b/>
                <w:szCs w:val="24"/>
              </w:rPr>
            </w:pPr>
            <w:r>
              <w:rPr>
                <w:rFonts w:asciiTheme="minorHAnsi" w:hAnsiTheme="minorHAnsi" w:cstheme="minorHAnsi"/>
                <w:b/>
                <w:szCs w:val="24"/>
              </w:rPr>
              <w:t>Apologies:</w:t>
            </w:r>
          </w:p>
        </w:tc>
        <w:tc>
          <w:tcPr>
            <w:tcW w:w="2381" w:type="dxa"/>
            <w:vAlign w:val="center"/>
          </w:tcPr>
          <w:p w14:paraId="223A04BB" w14:textId="17D624C5" w:rsidR="00515736" w:rsidRDefault="00515736" w:rsidP="00515736">
            <w:pPr>
              <w:tabs>
                <w:tab w:val="left" w:pos="1985"/>
                <w:tab w:val="left" w:pos="4111"/>
              </w:tabs>
              <w:rPr>
                <w:rFonts w:asciiTheme="minorHAnsi" w:hAnsiTheme="minorHAnsi" w:cstheme="minorHAnsi"/>
                <w:szCs w:val="24"/>
              </w:rPr>
            </w:pPr>
            <w:r w:rsidRPr="000C124A">
              <w:rPr>
                <w:rFonts w:asciiTheme="minorHAnsi" w:hAnsiTheme="minorHAnsi" w:cstheme="minorHAnsi"/>
                <w:szCs w:val="24"/>
              </w:rPr>
              <w:t>Julian Kabala</w:t>
            </w:r>
          </w:p>
        </w:tc>
        <w:tc>
          <w:tcPr>
            <w:tcW w:w="738" w:type="dxa"/>
            <w:vAlign w:val="center"/>
          </w:tcPr>
          <w:p w14:paraId="26D437D4" w14:textId="0D4D6180" w:rsidR="00515736" w:rsidRDefault="00515736" w:rsidP="00515736">
            <w:pPr>
              <w:tabs>
                <w:tab w:val="left" w:pos="1985"/>
                <w:tab w:val="left" w:pos="4111"/>
              </w:tabs>
              <w:rPr>
                <w:rFonts w:asciiTheme="minorHAnsi" w:hAnsiTheme="minorHAnsi" w:cstheme="minorHAnsi"/>
                <w:szCs w:val="24"/>
              </w:rPr>
            </w:pPr>
            <w:r>
              <w:rPr>
                <w:rFonts w:asciiTheme="minorHAnsi" w:hAnsiTheme="minorHAnsi" w:cstheme="minorHAnsi"/>
                <w:szCs w:val="24"/>
              </w:rPr>
              <w:t>(JKa)</w:t>
            </w:r>
          </w:p>
        </w:tc>
        <w:tc>
          <w:tcPr>
            <w:tcW w:w="4819" w:type="dxa"/>
            <w:vAlign w:val="center"/>
          </w:tcPr>
          <w:p w14:paraId="366E74D7" w14:textId="6CA22D5C" w:rsidR="00515736" w:rsidRDefault="00515736" w:rsidP="00515736">
            <w:pPr>
              <w:tabs>
                <w:tab w:val="left" w:pos="1985"/>
                <w:tab w:val="left" w:pos="4111"/>
              </w:tabs>
              <w:rPr>
                <w:rFonts w:asciiTheme="minorHAnsi" w:hAnsiTheme="minorHAnsi" w:cstheme="minorHAnsi"/>
                <w:i/>
                <w:szCs w:val="24"/>
              </w:rPr>
            </w:pPr>
            <w:r>
              <w:rPr>
                <w:rFonts w:asciiTheme="minorHAnsi" w:hAnsiTheme="minorHAnsi" w:cstheme="minorHAnsi"/>
                <w:i/>
                <w:szCs w:val="24"/>
              </w:rPr>
              <w:t>UKIO President</w:t>
            </w:r>
          </w:p>
        </w:tc>
      </w:tr>
      <w:tr w:rsidR="00515736" w14:paraId="30E299DF" w14:textId="77777777" w:rsidTr="00AC2A08">
        <w:trPr>
          <w:jc w:val="center"/>
        </w:trPr>
        <w:tc>
          <w:tcPr>
            <w:tcW w:w="1696" w:type="dxa"/>
            <w:vAlign w:val="center"/>
          </w:tcPr>
          <w:p w14:paraId="596908E4" w14:textId="77777777" w:rsidR="00515736" w:rsidRDefault="00515736" w:rsidP="00515736">
            <w:pPr>
              <w:tabs>
                <w:tab w:val="left" w:pos="1985"/>
                <w:tab w:val="left" w:pos="4111"/>
              </w:tabs>
              <w:rPr>
                <w:rFonts w:asciiTheme="minorHAnsi" w:hAnsiTheme="minorHAnsi" w:cstheme="minorHAnsi"/>
                <w:b/>
                <w:szCs w:val="24"/>
              </w:rPr>
            </w:pPr>
          </w:p>
        </w:tc>
        <w:tc>
          <w:tcPr>
            <w:tcW w:w="2381" w:type="dxa"/>
            <w:vAlign w:val="center"/>
          </w:tcPr>
          <w:p w14:paraId="2D86FB0E" w14:textId="6705211F" w:rsidR="00515736" w:rsidRPr="000C124A" w:rsidRDefault="00515736" w:rsidP="00515736">
            <w:pPr>
              <w:tabs>
                <w:tab w:val="left" w:pos="1985"/>
                <w:tab w:val="left" w:pos="4111"/>
              </w:tabs>
              <w:rPr>
                <w:rFonts w:asciiTheme="minorHAnsi" w:hAnsiTheme="minorHAnsi" w:cstheme="minorHAnsi"/>
                <w:szCs w:val="24"/>
              </w:rPr>
            </w:pPr>
            <w:r w:rsidRPr="000C124A">
              <w:rPr>
                <w:rFonts w:asciiTheme="minorHAnsi" w:hAnsiTheme="minorHAnsi" w:cstheme="minorHAnsi"/>
                <w:szCs w:val="24"/>
              </w:rPr>
              <w:t>Gareth</w:t>
            </w:r>
            <w:r>
              <w:rPr>
                <w:rFonts w:asciiTheme="minorHAnsi" w:hAnsiTheme="minorHAnsi" w:cstheme="minorHAnsi"/>
                <w:szCs w:val="24"/>
              </w:rPr>
              <w:t xml:space="preserve"> Thomas</w:t>
            </w:r>
          </w:p>
        </w:tc>
        <w:tc>
          <w:tcPr>
            <w:tcW w:w="738" w:type="dxa"/>
            <w:vAlign w:val="center"/>
          </w:tcPr>
          <w:p w14:paraId="2E5A14F7" w14:textId="4AD47FFF" w:rsidR="00515736" w:rsidRDefault="00515736" w:rsidP="00515736">
            <w:pPr>
              <w:tabs>
                <w:tab w:val="left" w:pos="1985"/>
                <w:tab w:val="left" w:pos="4111"/>
              </w:tabs>
              <w:rPr>
                <w:rFonts w:asciiTheme="minorHAnsi" w:hAnsiTheme="minorHAnsi" w:cstheme="minorHAnsi"/>
                <w:szCs w:val="24"/>
              </w:rPr>
            </w:pPr>
            <w:r>
              <w:rPr>
                <w:rFonts w:asciiTheme="minorHAnsi" w:hAnsiTheme="minorHAnsi" w:cstheme="minorHAnsi"/>
                <w:szCs w:val="24"/>
              </w:rPr>
              <w:t>(GT)</w:t>
            </w:r>
          </w:p>
        </w:tc>
        <w:tc>
          <w:tcPr>
            <w:tcW w:w="4819" w:type="dxa"/>
            <w:vAlign w:val="center"/>
          </w:tcPr>
          <w:p w14:paraId="50E30924" w14:textId="553F3C64" w:rsidR="00515736" w:rsidRDefault="00515736" w:rsidP="00515736">
            <w:pPr>
              <w:tabs>
                <w:tab w:val="left" w:pos="1985"/>
                <w:tab w:val="left" w:pos="4111"/>
              </w:tabs>
              <w:rPr>
                <w:rFonts w:asciiTheme="minorHAnsi" w:hAnsiTheme="minorHAnsi" w:cstheme="minorHAnsi"/>
                <w:i/>
                <w:szCs w:val="24"/>
              </w:rPr>
            </w:pPr>
            <w:r>
              <w:rPr>
                <w:rFonts w:asciiTheme="minorHAnsi" w:hAnsiTheme="minorHAnsi" w:cstheme="minorHAnsi"/>
                <w:i/>
                <w:szCs w:val="24"/>
              </w:rPr>
              <w:t>CoR Representative</w:t>
            </w:r>
          </w:p>
        </w:tc>
      </w:tr>
    </w:tbl>
    <w:p w14:paraId="39872B4B" w14:textId="624C62D6" w:rsidR="00906D4B" w:rsidRDefault="00906D4B">
      <w:pPr>
        <w:rPr>
          <w:rFonts w:asciiTheme="minorHAnsi" w:hAnsiTheme="minorHAnsi" w:cstheme="minorHAnsi"/>
          <w:szCs w:val="24"/>
        </w:rPr>
      </w:pPr>
    </w:p>
    <w:p w14:paraId="27788D74" w14:textId="77777777" w:rsidR="00CB650E" w:rsidRDefault="00CB650E">
      <w:pPr>
        <w:rPr>
          <w:rFonts w:asciiTheme="minorHAnsi" w:hAnsiTheme="minorHAnsi" w:cstheme="minorHAnsi"/>
          <w:szCs w:val="24"/>
        </w:rPr>
      </w:pPr>
    </w:p>
    <w:p w14:paraId="4B4A5D25" w14:textId="0340A6D1" w:rsidR="0096158A" w:rsidRPr="00CB650E" w:rsidRDefault="00CB650E" w:rsidP="00CB650E">
      <w:pPr>
        <w:jc w:val="center"/>
        <w:rPr>
          <w:rFonts w:asciiTheme="minorHAnsi" w:hAnsiTheme="minorHAnsi" w:cstheme="minorHAnsi"/>
          <w:b/>
          <w:szCs w:val="24"/>
          <w:u w:val="single"/>
        </w:rPr>
      </w:pPr>
      <w:r w:rsidRPr="00CB650E">
        <w:rPr>
          <w:rFonts w:asciiTheme="minorHAnsi" w:hAnsiTheme="minorHAnsi" w:cstheme="minorHAnsi"/>
          <w:b/>
          <w:szCs w:val="24"/>
          <w:u w:val="single"/>
        </w:rPr>
        <w:t>Agenda</w:t>
      </w:r>
    </w:p>
    <w:p w14:paraId="24BDD56A" w14:textId="77777777" w:rsidR="0096158A" w:rsidRDefault="0096158A">
      <w:pPr>
        <w:rPr>
          <w:rFonts w:asciiTheme="minorHAnsi" w:hAnsiTheme="minorHAnsi" w:cstheme="minorHAnsi"/>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273"/>
      </w:tblGrid>
      <w:tr w:rsidR="000C124A" w:rsidRPr="00276121" w14:paraId="0922CF65" w14:textId="77777777" w:rsidTr="00850AA9">
        <w:trPr>
          <w:cantSplit/>
          <w:trHeight w:val="454"/>
        </w:trPr>
        <w:tc>
          <w:tcPr>
            <w:tcW w:w="936" w:type="dxa"/>
            <w:vAlign w:val="center"/>
          </w:tcPr>
          <w:p w14:paraId="60A91A72" w14:textId="578F33A3" w:rsidR="000C124A" w:rsidRPr="000C124A" w:rsidRDefault="000C124A" w:rsidP="000C124A">
            <w:pPr>
              <w:pStyle w:val="ListParagraph"/>
              <w:numPr>
                <w:ilvl w:val="0"/>
                <w:numId w:val="32"/>
              </w:numPr>
              <w:ind w:left="113" w:firstLine="0"/>
              <w:rPr>
                <w:rFonts w:asciiTheme="minorHAnsi" w:hAnsiTheme="minorHAnsi" w:cstheme="minorHAnsi"/>
                <w:szCs w:val="24"/>
              </w:rPr>
            </w:pPr>
            <w:r>
              <w:rPr>
                <w:rFonts w:asciiTheme="minorHAnsi" w:hAnsiTheme="minorHAnsi" w:cstheme="minorHAnsi"/>
                <w:szCs w:val="24"/>
              </w:rPr>
              <w:br w:type="page"/>
            </w:r>
            <w:r>
              <w:rPr>
                <w:rFonts w:asciiTheme="minorHAnsi" w:hAnsiTheme="minorHAnsi" w:cstheme="minorHAnsi"/>
                <w:szCs w:val="24"/>
              </w:rPr>
              <w:br w:type="page"/>
            </w:r>
          </w:p>
        </w:tc>
        <w:tc>
          <w:tcPr>
            <w:tcW w:w="8273" w:type="dxa"/>
            <w:vAlign w:val="center"/>
          </w:tcPr>
          <w:p w14:paraId="52685F74" w14:textId="17992AA3" w:rsidR="000C124A" w:rsidRPr="00850AA9" w:rsidRDefault="000C124A" w:rsidP="008C286D">
            <w:pPr>
              <w:rPr>
                <w:rFonts w:asciiTheme="minorHAnsi" w:hAnsiTheme="minorHAnsi" w:cstheme="minorHAnsi"/>
                <w:szCs w:val="24"/>
              </w:rPr>
            </w:pPr>
            <w:r w:rsidRPr="00850AA9">
              <w:rPr>
                <w:rStyle w:val="Hyperlink"/>
                <w:rFonts w:asciiTheme="minorHAnsi" w:hAnsiTheme="minorHAnsi" w:cstheme="minorHAnsi"/>
                <w:color w:val="auto"/>
                <w:szCs w:val="24"/>
                <w:u w:val="none"/>
              </w:rPr>
              <w:t>Welcome and introductions</w:t>
            </w:r>
          </w:p>
        </w:tc>
      </w:tr>
      <w:tr w:rsidR="000C124A" w:rsidRPr="00276121" w14:paraId="2838AAE9" w14:textId="77777777" w:rsidTr="00850AA9">
        <w:trPr>
          <w:cantSplit/>
          <w:trHeight w:val="454"/>
        </w:trPr>
        <w:tc>
          <w:tcPr>
            <w:tcW w:w="936" w:type="dxa"/>
            <w:vAlign w:val="center"/>
          </w:tcPr>
          <w:p w14:paraId="177AF889" w14:textId="77777777" w:rsidR="000C124A" w:rsidRPr="000C124A" w:rsidRDefault="000C124A" w:rsidP="000C124A">
            <w:pPr>
              <w:pStyle w:val="ListParagraph"/>
              <w:numPr>
                <w:ilvl w:val="0"/>
                <w:numId w:val="32"/>
              </w:numPr>
              <w:ind w:left="113" w:firstLine="0"/>
              <w:rPr>
                <w:rFonts w:asciiTheme="minorHAnsi" w:hAnsiTheme="minorHAnsi" w:cstheme="minorHAnsi"/>
                <w:szCs w:val="24"/>
              </w:rPr>
            </w:pPr>
          </w:p>
        </w:tc>
        <w:tc>
          <w:tcPr>
            <w:tcW w:w="8273" w:type="dxa"/>
            <w:vAlign w:val="center"/>
          </w:tcPr>
          <w:p w14:paraId="639D6500" w14:textId="4DDBFCB3" w:rsidR="000C124A" w:rsidRPr="00850AA9" w:rsidRDefault="00850AA9" w:rsidP="008C286D">
            <w:pPr>
              <w:rPr>
                <w:rFonts w:asciiTheme="minorHAnsi" w:hAnsiTheme="minorHAnsi" w:cstheme="minorHAnsi"/>
                <w:szCs w:val="24"/>
              </w:rPr>
            </w:pPr>
            <w:r w:rsidRPr="00850AA9">
              <w:rPr>
                <w:rStyle w:val="Hyperlink"/>
                <w:rFonts w:asciiTheme="minorHAnsi" w:hAnsiTheme="minorHAnsi" w:cstheme="minorHAnsi"/>
                <w:color w:val="auto"/>
                <w:szCs w:val="24"/>
                <w:u w:val="none"/>
              </w:rPr>
              <w:t>A</w:t>
            </w:r>
            <w:r w:rsidR="000C124A" w:rsidRPr="00850AA9">
              <w:rPr>
                <w:rStyle w:val="Hyperlink"/>
                <w:rFonts w:asciiTheme="minorHAnsi" w:hAnsiTheme="minorHAnsi" w:cstheme="minorHAnsi"/>
                <w:color w:val="auto"/>
                <w:szCs w:val="24"/>
                <w:u w:val="none"/>
              </w:rPr>
              <w:t>pologies for absence</w:t>
            </w:r>
          </w:p>
        </w:tc>
      </w:tr>
      <w:tr w:rsidR="000C124A" w:rsidRPr="00276121" w14:paraId="528B0095" w14:textId="77777777" w:rsidTr="00850AA9">
        <w:trPr>
          <w:cantSplit/>
          <w:trHeight w:val="454"/>
        </w:trPr>
        <w:tc>
          <w:tcPr>
            <w:tcW w:w="936" w:type="dxa"/>
            <w:vAlign w:val="center"/>
          </w:tcPr>
          <w:p w14:paraId="2101746E" w14:textId="77777777" w:rsidR="000C124A" w:rsidRPr="000C124A" w:rsidRDefault="000C124A" w:rsidP="000C124A">
            <w:pPr>
              <w:pStyle w:val="ListParagraph"/>
              <w:numPr>
                <w:ilvl w:val="0"/>
                <w:numId w:val="32"/>
              </w:numPr>
              <w:ind w:left="113" w:firstLine="0"/>
              <w:rPr>
                <w:rFonts w:asciiTheme="minorHAnsi" w:hAnsiTheme="minorHAnsi" w:cstheme="minorHAnsi"/>
                <w:szCs w:val="24"/>
              </w:rPr>
            </w:pPr>
          </w:p>
        </w:tc>
        <w:tc>
          <w:tcPr>
            <w:tcW w:w="8273" w:type="dxa"/>
            <w:vAlign w:val="center"/>
          </w:tcPr>
          <w:p w14:paraId="4FDC53E3" w14:textId="0B7A50D9" w:rsidR="000C124A" w:rsidRPr="00850AA9" w:rsidRDefault="000C124A" w:rsidP="008C286D">
            <w:pPr>
              <w:rPr>
                <w:rFonts w:asciiTheme="minorHAnsi" w:hAnsiTheme="minorHAnsi" w:cstheme="minorHAnsi"/>
                <w:szCs w:val="24"/>
              </w:rPr>
            </w:pPr>
            <w:r w:rsidRPr="00850AA9">
              <w:rPr>
                <w:rStyle w:val="Hyperlink"/>
                <w:rFonts w:asciiTheme="minorHAnsi" w:hAnsiTheme="minorHAnsi" w:cstheme="minorHAnsi"/>
                <w:color w:val="auto"/>
                <w:szCs w:val="24"/>
                <w:u w:val="none"/>
              </w:rPr>
              <w:t>Declaration</w:t>
            </w:r>
            <w:r w:rsidR="00850AA9" w:rsidRPr="00850AA9">
              <w:rPr>
                <w:rStyle w:val="Hyperlink"/>
                <w:rFonts w:asciiTheme="minorHAnsi" w:hAnsiTheme="minorHAnsi" w:cstheme="minorHAnsi"/>
                <w:color w:val="auto"/>
                <w:szCs w:val="24"/>
                <w:u w:val="none"/>
              </w:rPr>
              <w:t>s</w:t>
            </w:r>
            <w:r w:rsidRPr="00850AA9">
              <w:rPr>
                <w:rStyle w:val="Hyperlink"/>
                <w:rFonts w:asciiTheme="minorHAnsi" w:hAnsiTheme="minorHAnsi" w:cstheme="minorHAnsi"/>
                <w:color w:val="auto"/>
                <w:szCs w:val="24"/>
                <w:u w:val="none"/>
              </w:rPr>
              <w:t xml:space="preserve"> of conflicts of interest</w:t>
            </w:r>
          </w:p>
        </w:tc>
      </w:tr>
      <w:tr w:rsidR="000C124A" w:rsidRPr="00276121" w14:paraId="468B8959" w14:textId="77777777" w:rsidTr="00850AA9">
        <w:trPr>
          <w:cantSplit/>
          <w:trHeight w:val="454"/>
        </w:trPr>
        <w:tc>
          <w:tcPr>
            <w:tcW w:w="936" w:type="dxa"/>
            <w:vAlign w:val="center"/>
          </w:tcPr>
          <w:p w14:paraId="39A23B28" w14:textId="77777777" w:rsidR="000C124A" w:rsidRPr="000C124A" w:rsidRDefault="000C124A" w:rsidP="000C124A">
            <w:pPr>
              <w:pStyle w:val="ListParagraph"/>
              <w:numPr>
                <w:ilvl w:val="0"/>
                <w:numId w:val="32"/>
              </w:numPr>
              <w:ind w:left="113" w:firstLine="0"/>
              <w:rPr>
                <w:rFonts w:asciiTheme="minorHAnsi" w:hAnsiTheme="minorHAnsi" w:cstheme="minorHAnsi"/>
                <w:szCs w:val="24"/>
              </w:rPr>
            </w:pPr>
          </w:p>
        </w:tc>
        <w:tc>
          <w:tcPr>
            <w:tcW w:w="8273" w:type="dxa"/>
            <w:vAlign w:val="center"/>
          </w:tcPr>
          <w:p w14:paraId="1FC43E02" w14:textId="76B35A13" w:rsidR="000C124A" w:rsidRPr="00850AA9" w:rsidRDefault="000C124A" w:rsidP="008C286D">
            <w:pPr>
              <w:rPr>
                <w:rFonts w:asciiTheme="minorHAnsi" w:hAnsiTheme="minorHAnsi" w:cstheme="minorHAnsi"/>
                <w:szCs w:val="24"/>
              </w:rPr>
            </w:pPr>
            <w:r w:rsidRPr="00850AA9">
              <w:rPr>
                <w:rStyle w:val="Hyperlink"/>
                <w:rFonts w:asciiTheme="minorHAnsi" w:hAnsiTheme="minorHAnsi" w:cstheme="minorHAnsi"/>
                <w:color w:val="auto"/>
                <w:szCs w:val="24"/>
                <w:u w:val="none"/>
              </w:rPr>
              <w:t>Minutes of last meeting (</w:t>
            </w:r>
            <w:r w:rsidR="00850AA9" w:rsidRPr="00850AA9">
              <w:rPr>
                <w:rStyle w:val="Hyperlink"/>
                <w:rFonts w:asciiTheme="minorHAnsi" w:hAnsiTheme="minorHAnsi" w:cstheme="minorHAnsi"/>
                <w:color w:val="auto"/>
                <w:szCs w:val="24"/>
                <w:u w:val="none"/>
              </w:rPr>
              <w:t>8 October</w:t>
            </w:r>
            <w:r w:rsidRPr="00850AA9">
              <w:rPr>
                <w:rStyle w:val="Hyperlink"/>
                <w:rFonts w:asciiTheme="minorHAnsi" w:hAnsiTheme="minorHAnsi" w:cstheme="minorHAnsi"/>
                <w:color w:val="auto"/>
                <w:szCs w:val="24"/>
                <w:u w:val="none"/>
              </w:rPr>
              <w:t xml:space="preserve"> 2018)</w:t>
            </w:r>
          </w:p>
        </w:tc>
      </w:tr>
      <w:tr w:rsidR="000C124A" w:rsidRPr="00276121" w14:paraId="4F20A335" w14:textId="77777777" w:rsidTr="00850AA9">
        <w:trPr>
          <w:cantSplit/>
          <w:trHeight w:val="454"/>
        </w:trPr>
        <w:tc>
          <w:tcPr>
            <w:tcW w:w="936" w:type="dxa"/>
            <w:vAlign w:val="center"/>
          </w:tcPr>
          <w:p w14:paraId="72210521" w14:textId="77777777" w:rsidR="000C124A" w:rsidRPr="000C124A" w:rsidRDefault="000C124A" w:rsidP="000C124A">
            <w:pPr>
              <w:pStyle w:val="ListParagraph"/>
              <w:numPr>
                <w:ilvl w:val="0"/>
                <w:numId w:val="32"/>
              </w:numPr>
              <w:ind w:left="113" w:firstLine="0"/>
              <w:rPr>
                <w:rFonts w:asciiTheme="minorHAnsi" w:hAnsiTheme="minorHAnsi" w:cstheme="minorHAnsi"/>
                <w:szCs w:val="24"/>
              </w:rPr>
            </w:pPr>
          </w:p>
        </w:tc>
        <w:tc>
          <w:tcPr>
            <w:tcW w:w="8273" w:type="dxa"/>
            <w:vAlign w:val="center"/>
          </w:tcPr>
          <w:p w14:paraId="77CEAF1B" w14:textId="4CCC3537" w:rsidR="000C124A" w:rsidRPr="00850AA9" w:rsidRDefault="00850AA9" w:rsidP="008C286D">
            <w:pPr>
              <w:rPr>
                <w:rFonts w:asciiTheme="minorHAnsi" w:hAnsiTheme="minorHAnsi" w:cstheme="minorHAnsi"/>
                <w:szCs w:val="24"/>
              </w:rPr>
            </w:pPr>
            <w:r w:rsidRPr="00850AA9">
              <w:rPr>
                <w:rFonts w:asciiTheme="minorHAnsi" w:hAnsiTheme="minorHAnsi" w:cstheme="minorHAnsi"/>
                <w:szCs w:val="24"/>
              </w:rPr>
              <w:t>Auditor’s report (Kingston Smith LLP)</w:t>
            </w:r>
          </w:p>
        </w:tc>
      </w:tr>
      <w:tr w:rsidR="000C124A" w:rsidRPr="009A2653" w14:paraId="387BA3E8" w14:textId="77777777" w:rsidTr="00850AA9">
        <w:trPr>
          <w:cantSplit/>
          <w:trHeight w:val="454"/>
        </w:trPr>
        <w:tc>
          <w:tcPr>
            <w:tcW w:w="936" w:type="dxa"/>
            <w:vAlign w:val="center"/>
          </w:tcPr>
          <w:p w14:paraId="32220098" w14:textId="77777777" w:rsidR="000C124A" w:rsidRPr="000C124A" w:rsidRDefault="000C124A" w:rsidP="000C124A">
            <w:pPr>
              <w:pStyle w:val="ListParagraph"/>
              <w:numPr>
                <w:ilvl w:val="0"/>
                <w:numId w:val="32"/>
              </w:numPr>
              <w:ind w:left="113" w:firstLine="0"/>
              <w:rPr>
                <w:rFonts w:asciiTheme="minorHAnsi" w:hAnsiTheme="minorHAnsi" w:cstheme="minorHAnsi"/>
                <w:szCs w:val="24"/>
              </w:rPr>
            </w:pPr>
          </w:p>
        </w:tc>
        <w:tc>
          <w:tcPr>
            <w:tcW w:w="8273" w:type="dxa"/>
            <w:vAlign w:val="center"/>
          </w:tcPr>
          <w:p w14:paraId="5D7DA6FA" w14:textId="18017DC6" w:rsidR="000C124A" w:rsidRPr="00850AA9" w:rsidRDefault="00850AA9" w:rsidP="008C286D">
            <w:pPr>
              <w:rPr>
                <w:rFonts w:asciiTheme="minorHAnsi" w:hAnsiTheme="minorHAnsi" w:cstheme="minorHAnsi"/>
                <w:szCs w:val="24"/>
              </w:rPr>
            </w:pPr>
            <w:r w:rsidRPr="00850AA9">
              <w:rPr>
                <w:rFonts w:asciiTheme="minorHAnsi" w:hAnsiTheme="minorHAnsi" w:cstheme="minorHAnsi"/>
                <w:szCs w:val="24"/>
              </w:rPr>
              <w:t>Trustees’ Annual Report &amp; Accounts 2018</w:t>
            </w:r>
          </w:p>
        </w:tc>
      </w:tr>
      <w:tr w:rsidR="000C124A" w:rsidRPr="009A2653" w14:paraId="1CB44B2C" w14:textId="77777777" w:rsidTr="00850AA9">
        <w:trPr>
          <w:cantSplit/>
          <w:trHeight w:val="454"/>
        </w:trPr>
        <w:tc>
          <w:tcPr>
            <w:tcW w:w="936" w:type="dxa"/>
            <w:vAlign w:val="center"/>
          </w:tcPr>
          <w:p w14:paraId="7A4BC203" w14:textId="77777777" w:rsidR="000C124A" w:rsidRPr="000C124A" w:rsidRDefault="000C124A" w:rsidP="000C124A">
            <w:pPr>
              <w:pStyle w:val="ListParagraph"/>
              <w:numPr>
                <w:ilvl w:val="0"/>
                <w:numId w:val="32"/>
              </w:numPr>
              <w:ind w:left="113" w:firstLine="0"/>
              <w:rPr>
                <w:rFonts w:asciiTheme="minorHAnsi" w:hAnsiTheme="minorHAnsi" w:cstheme="minorHAnsi"/>
                <w:szCs w:val="24"/>
              </w:rPr>
            </w:pPr>
          </w:p>
        </w:tc>
        <w:tc>
          <w:tcPr>
            <w:tcW w:w="8273" w:type="dxa"/>
            <w:vAlign w:val="center"/>
          </w:tcPr>
          <w:p w14:paraId="475ED8E9" w14:textId="4345CCE8" w:rsidR="000C124A" w:rsidRPr="00850AA9" w:rsidRDefault="00850AA9" w:rsidP="008C286D">
            <w:pPr>
              <w:rPr>
                <w:rFonts w:asciiTheme="minorHAnsi" w:hAnsiTheme="minorHAnsi" w:cstheme="minorHAnsi"/>
                <w:szCs w:val="24"/>
              </w:rPr>
            </w:pPr>
            <w:r w:rsidRPr="00850AA9">
              <w:rPr>
                <w:rFonts w:asciiTheme="minorHAnsi" w:hAnsiTheme="minorHAnsi" w:cstheme="minorHAnsi"/>
                <w:szCs w:val="24"/>
              </w:rPr>
              <w:t>2019 Congress preparations – President’s outline</w:t>
            </w:r>
          </w:p>
        </w:tc>
      </w:tr>
      <w:tr w:rsidR="000C124A" w:rsidRPr="009A2653" w14:paraId="6594B1C3" w14:textId="77777777" w:rsidTr="00850AA9">
        <w:trPr>
          <w:cantSplit/>
          <w:trHeight w:val="454"/>
        </w:trPr>
        <w:tc>
          <w:tcPr>
            <w:tcW w:w="936" w:type="dxa"/>
            <w:vAlign w:val="center"/>
          </w:tcPr>
          <w:p w14:paraId="4BB4995F" w14:textId="77777777" w:rsidR="000C124A" w:rsidRPr="000C124A" w:rsidRDefault="000C124A" w:rsidP="000C124A">
            <w:pPr>
              <w:pStyle w:val="ListParagraph"/>
              <w:numPr>
                <w:ilvl w:val="0"/>
                <w:numId w:val="32"/>
              </w:numPr>
              <w:ind w:left="113" w:firstLine="0"/>
              <w:rPr>
                <w:rFonts w:asciiTheme="minorHAnsi" w:hAnsiTheme="minorHAnsi" w:cstheme="minorHAnsi"/>
                <w:szCs w:val="24"/>
              </w:rPr>
            </w:pPr>
          </w:p>
        </w:tc>
        <w:tc>
          <w:tcPr>
            <w:tcW w:w="8273" w:type="dxa"/>
            <w:vAlign w:val="center"/>
          </w:tcPr>
          <w:p w14:paraId="6A6CA8CD" w14:textId="0A367F0C" w:rsidR="000C124A" w:rsidRPr="00850AA9" w:rsidRDefault="00850AA9" w:rsidP="008C286D">
            <w:pPr>
              <w:rPr>
                <w:rFonts w:asciiTheme="minorHAnsi" w:hAnsiTheme="minorHAnsi" w:cstheme="minorHAnsi"/>
                <w:szCs w:val="24"/>
              </w:rPr>
            </w:pPr>
            <w:r w:rsidRPr="00850AA9">
              <w:rPr>
                <w:rFonts w:asciiTheme="minorHAnsi" w:hAnsiTheme="minorHAnsi" w:cstheme="minorHAnsi"/>
                <w:szCs w:val="24"/>
              </w:rPr>
              <w:t>AXREM/Congress Dinner</w:t>
            </w:r>
          </w:p>
        </w:tc>
      </w:tr>
      <w:tr w:rsidR="000C124A" w:rsidRPr="00276121" w14:paraId="62E0CEA0" w14:textId="77777777" w:rsidTr="00850AA9">
        <w:trPr>
          <w:cantSplit/>
          <w:trHeight w:val="454"/>
        </w:trPr>
        <w:tc>
          <w:tcPr>
            <w:tcW w:w="936" w:type="dxa"/>
            <w:vAlign w:val="center"/>
          </w:tcPr>
          <w:p w14:paraId="14747842" w14:textId="77777777" w:rsidR="000C124A" w:rsidRPr="000C124A" w:rsidRDefault="000C124A" w:rsidP="000C124A">
            <w:pPr>
              <w:pStyle w:val="ListParagraph"/>
              <w:numPr>
                <w:ilvl w:val="0"/>
                <w:numId w:val="32"/>
              </w:numPr>
              <w:ind w:left="113" w:firstLine="0"/>
              <w:rPr>
                <w:rFonts w:asciiTheme="minorHAnsi" w:hAnsiTheme="minorHAnsi" w:cstheme="minorHAnsi"/>
                <w:szCs w:val="24"/>
              </w:rPr>
            </w:pPr>
          </w:p>
        </w:tc>
        <w:tc>
          <w:tcPr>
            <w:tcW w:w="8273" w:type="dxa"/>
            <w:vAlign w:val="center"/>
          </w:tcPr>
          <w:p w14:paraId="53363D77" w14:textId="2B08E5E7" w:rsidR="000C124A" w:rsidRPr="00850AA9" w:rsidRDefault="00850AA9" w:rsidP="008C286D">
            <w:pPr>
              <w:rPr>
                <w:rFonts w:asciiTheme="minorHAnsi" w:hAnsiTheme="minorHAnsi" w:cstheme="minorHAnsi"/>
                <w:szCs w:val="24"/>
              </w:rPr>
            </w:pPr>
            <w:r w:rsidRPr="00850AA9">
              <w:rPr>
                <w:rFonts w:asciiTheme="minorHAnsi" w:hAnsiTheme="minorHAnsi" w:cstheme="minorHAnsi"/>
                <w:szCs w:val="24"/>
              </w:rPr>
              <w:t>ROC bursaries: evaluation and reports</w:t>
            </w:r>
          </w:p>
        </w:tc>
      </w:tr>
      <w:tr w:rsidR="000C124A" w:rsidRPr="00276121" w14:paraId="3CA60A67" w14:textId="77777777" w:rsidTr="00850AA9">
        <w:trPr>
          <w:cantSplit/>
          <w:trHeight w:val="454"/>
        </w:trPr>
        <w:tc>
          <w:tcPr>
            <w:tcW w:w="936" w:type="dxa"/>
            <w:vAlign w:val="center"/>
          </w:tcPr>
          <w:p w14:paraId="6563CC81" w14:textId="77777777" w:rsidR="000C124A" w:rsidRPr="000C124A" w:rsidRDefault="000C124A" w:rsidP="008C286D">
            <w:pPr>
              <w:rPr>
                <w:rFonts w:asciiTheme="minorHAnsi" w:hAnsiTheme="minorHAnsi" w:cstheme="minorHAnsi"/>
                <w:szCs w:val="24"/>
              </w:rPr>
            </w:pPr>
            <w:r w:rsidRPr="000C124A">
              <w:rPr>
                <w:rFonts w:asciiTheme="minorHAnsi" w:hAnsiTheme="minorHAnsi" w:cstheme="minorHAnsi"/>
                <w:szCs w:val="24"/>
              </w:rPr>
              <w:t>10.</w:t>
            </w:r>
          </w:p>
        </w:tc>
        <w:tc>
          <w:tcPr>
            <w:tcW w:w="8273" w:type="dxa"/>
            <w:vAlign w:val="center"/>
          </w:tcPr>
          <w:p w14:paraId="40A95EC9" w14:textId="32D91541" w:rsidR="000C124A" w:rsidRPr="00850AA9" w:rsidRDefault="00850AA9" w:rsidP="008C286D">
            <w:pPr>
              <w:rPr>
                <w:rFonts w:asciiTheme="minorHAnsi" w:hAnsiTheme="minorHAnsi" w:cstheme="minorHAnsi"/>
                <w:szCs w:val="24"/>
              </w:rPr>
            </w:pPr>
            <w:r w:rsidRPr="00850AA9">
              <w:rPr>
                <w:rFonts w:asciiTheme="minorHAnsi" w:hAnsiTheme="minorHAnsi" w:cstheme="minorHAnsi"/>
                <w:szCs w:val="24"/>
              </w:rPr>
              <w:t>UKIO public relations: budget, spend and aims</w:t>
            </w:r>
          </w:p>
        </w:tc>
      </w:tr>
      <w:tr w:rsidR="000C124A" w:rsidRPr="00276121" w14:paraId="52585892" w14:textId="77777777" w:rsidTr="00850AA9">
        <w:trPr>
          <w:cantSplit/>
          <w:trHeight w:val="454"/>
        </w:trPr>
        <w:tc>
          <w:tcPr>
            <w:tcW w:w="936" w:type="dxa"/>
            <w:vAlign w:val="center"/>
          </w:tcPr>
          <w:p w14:paraId="48E9F2E6" w14:textId="77777777" w:rsidR="000C124A" w:rsidRPr="000C124A" w:rsidRDefault="000C124A" w:rsidP="008C286D">
            <w:pPr>
              <w:pStyle w:val="ListParagraph"/>
              <w:ind w:left="0"/>
              <w:rPr>
                <w:rFonts w:asciiTheme="minorHAnsi" w:hAnsiTheme="minorHAnsi" w:cstheme="minorHAnsi"/>
                <w:szCs w:val="24"/>
              </w:rPr>
            </w:pPr>
            <w:r w:rsidRPr="000C124A">
              <w:rPr>
                <w:rFonts w:asciiTheme="minorHAnsi" w:hAnsiTheme="minorHAnsi" w:cstheme="minorHAnsi"/>
                <w:szCs w:val="24"/>
              </w:rPr>
              <w:t>11.</w:t>
            </w:r>
          </w:p>
        </w:tc>
        <w:tc>
          <w:tcPr>
            <w:tcW w:w="8273" w:type="dxa"/>
            <w:vAlign w:val="center"/>
          </w:tcPr>
          <w:p w14:paraId="087A2E8C" w14:textId="60B83782" w:rsidR="000C124A" w:rsidRPr="00850AA9" w:rsidRDefault="00850AA9" w:rsidP="008C286D">
            <w:pPr>
              <w:rPr>
                <w:rFonts w:asciiTheme="minorHAnsi" w:hAnsiTheme="minorHAnsi" w:cstheme="minorHAnsi"/>
                <w:szCs w:val="24"/>
              </w:rPr>
            </w:pPr>
            <w:r w:rsidRPr="00850AA9">
              <w:rPr>
                <w:rFonts w:asciiTheme="minorHAnsi" w:hAnsiTheme="minorHAnsi" w:cstheme="minorHAnsi"/>
                <w:szCs w:val="24"/>
              </w:rPr>
              <w:t>Articles and Memoranda of Association</w:t>
            </w:r>
          </w:p>
        </w:tc>
      </w:tr>
      <w:tr w:rsidR="000C124A" w:rsidRPr="00276121" w14:paraId="355F3172" w14:textId="77777777" w:rsidTr="00850AA9">
        <w:trPr>
          <w:cantSplit/>
          <w:trHeight w:val="454"/>
        </w:trPr>
        <w:tc>
          <w:tcPr>
            <w:tcW w:w="936" w:type="dxa"/>
            <w:vAlign w:val="center"/>
          </w:tcPr>
          <w:p w14:paraId="224ABD38" w14:textId="77777777" w:rsidR="000C124A" w:rsidRPr="000C124A" w:rsidRDefault="000C124A" w:rsidP="008C286D">
            <w:pPr>
              <w:pStyle w:val="ListParagraph"/>
              <w:ind w:left="113" w:hanging="113"/>
              <w:rPr>
                <w:rFonts w:asciiTheme="minorHAnsi" w:hAnsiTheme="minorHAnsi" w:cstheme="minorHAnsi"/>
                <w:szCs w:val="24"/>
              </w:rPr>
            </w:pPr>
            <w:r w:rsidRPr="000C124A">
              <w:rPr>
                <w:rFonts w:asciiTheme="minorHAnsi" w:hAnsiTheme="minorHAnsi" w:cstheme="minorHAnsi"/>
                <w:szCs w:val="24"/>
              </w:rPr>
              <w:t>12.</w:t>
            </w:r>
          </w:p>
        </w:tc>
        <w:tc>
          <w:tcPr>
            <w:tcW w:w="8273" w:type="dxa"/>
            <w:vAlign w:val="center"/>
          </w:tcPr>
          <w:p w14:paraId="2849E191" w14:textId="51344CE7" w:rsidR="000C124A" w:rsidRPr="00850AA9" w:rsidRDefault="00850AA9" w:rsidP="008C286D">
            <w:pPr>
              <w:rPr>
                <w:rFonts w:asciiTheme="minorHAnsi" w:hAnsiTheme="minorHAnsi" w:cstheme="minorHAnsi"/>
                <w:szCs w:val="24"/>
              </w:rPr>
            </w:pPr>
            <w:r w:rsidRPr="00850AA9">
              <w:rPr>
                <w:rFonts w:asciiTheme="minorHAnsi" w:hAnsiTheme="minorHAnsi" w:cstheme="minorHAnsi"/>
                <w:szCs w:val="24"/>
              </w:rPr>
              <w:t>Risk register</w:t>
            </w:r>
          </w:p>
        </w:tc>
      </w:tr>
      <w:tr w:rsidR="00850AA9" w14:paraId="55AB6FC0" w14:textId="77777777" w:rsidTr="00850AA9">
        <w:trPr>
          <w:cantSplit/>
          <w:trHeight w:val="454"/>
        </w:trPr>
        <w:tc>
          <w:tcPr>
            <w:tcW w:w="936" w:type="dxa"/>
            <w:vAlign w:val="center"/>
          </w:tcPr>
          <w:p w14:paraId="77694DF6" w14:textId="0DF2968C" w:rsidR="00850AA9" w:rsidRPr="000C124A" w:rsidRDefault="00850AA9" w:rsidP="008C286D">
            <w:pPr>
              <w:pStyle w:val="ListParagraph"/>
              <w:ind w:left="113" w:hanging="113"/>
              <w:rPr>
                <w:rFonts w:asciiTheme="minorHAnsi" w:hAnsiTheme="minorHAnsi" w:cstheme="minorHAnsi"/>
                <w:szCs w:val="24"/>
              </w:rPr>
            </w:pPr>
            <w:r w:rsidRPr="000C124A">
              <w:rPr>
                <w:rFonts w:asciiTheme="minorHAnsi" w:hAnsiTheme="minorHAnsi" w:cstheme="minorHAnsi"/>
                <w:szCs w:val="24"/>
              </w:rPr>
              <w:t>13.</w:t>
            </w:r>
          </w:p>
        </w:tc>
        <w:tc>
          <w:tcPr>
            <w:tcW w:w="8273" w:type="dxa"/>
            <w:vAlign w:val="center"/>
          </w:tcPr>
          <w:p w14:paraId="1DE0D72C" w14:textId="639C9DE7" w:rsidR="00850AA9" w:rsidRPr="00850AA9" w:rsidRDefault="00850AA9" w:rsidP="008C286D">
            <w:pPr>
              <w:rPr>
                <w:rStyle w:val="Hyperlink"/>
                <w:rFonts w:asciiTheme="minorHAnsi" w:hAnsiTheme="minorHAnsi" w:cstheme="minorHAnsi"/>
                <w:color w:val="auto"/>
                <w:szCs w:val="24"/>
                <w:u w:val="none"/>
              </w:rPr>
            </w:pPr>
            <w:r w:rsidRPr="00850AA9">
              <w:rPr>
                <w:rFonts w:asciiTheme="minorHAnsi" w:hAnsiTheme="minorHAnsi" w:cstheme="minorHAnsi"/>
                <w:szCs w:val="24"/>
              </w:rPr>
              <w:t>Meetings schedule, 2019 and 2020</w:t>
            </w:r>
          </w:p>
        </w:tc>
      </w:tr>
      <w:tr w:rsidR="000C124A" w14:paraId="34EEDC65" w14:textId="77777777" w:rsidTr="00850AA9">
        <w:trPr>
          <w:cantSplit/>
          <w:trHeight w:val="454"/>
        </w:trPr>
        <w:tc>
          <w:tcPr>
            <w:tcW w:w="936" w:type="dxa"/>
            <w:vAlign w:val="center"/>
          </w:tcPr>
          <w:p w14:paraId="1FF8BDFB" w14:textId="4F60E856" w:rsidR="000C124A" w:rsidRPr="000C124A" w:rsidRDefault="00850AA9" w:rsidP="008C286D">
            <w:pPr>
              <w:pStyle w:val="ListParagraph"/>
              <w:ind w:left="113" w:hanging="113"/>
              <w:rPr>
                <w:rFonts w:asciiTheme="minorHAnsi" w:hAnsiTheme="minorHAnsi" w:cstheme="minorHAnsi"/>
                <w:szCs w:val="24"/>
              </w:rPr>
            </w:pPr>
            <w:r>
              <w:rPr>
                <w:rFonts w:asciiTheme="minorHAnsi" w:hAnsiTheme="minorHAnsi" w:cstheme="minorHAnsi"/>
                <w:szCs w:val="24"/>
              </w:rPr>
              <w:t>1</w:t>
            </w:r>
            <w:r>
              <w:t>4.</w:t>
            </w:r>
          </w:p>
        </w:tc>
        <w:tc>
          <w:tcPr>
            <w:tcW w:w="8273" w:type="dxa"/>
            <w:vAlign w:val="center"/>
          </w:tcPr>
          <w:p w14:paraId="249CF850" w14:textId="663B0562" w:rsidR="000C124A" w:rsidRPr="00850AA9" w:rsidRDefault="000C124A" w:rsidP="008C286D">
            <w:pPr>
              <w:rPr>
                <w:rFonts w:asciiTheme="minorHAnsi" w:hAnsiTheme="minorHAnsi" w:cstheme="minorHAnsi"/>
                <w:szCs w:val="24"/>
              </w:rPr>
            </w:pPr>
            <w:r w:rsidRPr="00850AA9">
              <w:rPr>
                <w:rStyle w:val="Hyperlink"/>
                <w:rFonts w:asciiTheme="minorHAnsi" w:hAnsiTheme="minorHAnsi" w:cstheme="minorHAnsi"/>
                <w:color w:val="auto"/>
                <w:szCs w:val="24"/>
                <w:u w:val="none"/>
              </w:rPr>
              <w:t>Any other business</w:t>
            </w:r>
          </w:p>
        </w:tc>
      </w:tr>
    </w:tbl>
    <w:p w14:paraId="2719CA22" w14:textId="39F7CA96" w:rsidR="000C124A" w:rsidRDefault="000C124A">
      <w:pPr>
        <w:rPr>
          <w:rFonts w:asciiTheme="minorHAnsi" w:hAnsiTheme="minorHAnsi" w:cstheme="minorHAnsi"/>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8"/>
        <w:gridCol w:w="8398"/>
      </w:tblGrid>
      <w:tr w:rsidR="00271BF6" w14:paraId="219A0ABE" w14:textId="77777777" w:rsidTr="00B6002F">
        <w:tc>
          <w:tcPr>
            <w:tcW w:w="1208" w:type="dxa"/>
          </w:tcPr>
          <w:p w14:paraId="1CA5F67A" w14:textId="77777777" w:rsidR="00271BF6" w:rsidRPr="00406682" w:rsidRDefault="00271BF6" w:rsidP="005404AC">
            <w:pPr>
              <w:jc w:val="center"/>
              <w:rPr>
                <w:rFonts w:asciiTheme="minorHAnsi" w:hAnsiTheme="minorHAnsi"/>
                <w:szCs w:val="24"/>
                <w:u w:val="single"/>
              </w:rPr>
            </w:pPr>
            <w:r w:rsidRPr="00406682">
              <w:rPr>
                <w:rFonts w:asciiTheme="minorHAnsi" w:hAnsiTheme="minorHAnsi"/>
                <w:szCs w:val="24"/>
                <w:u w:val="single"/>
              </w:rPr>
              <w:t>Minute</w:t>
            </w:r>
          </w:p>
        </w:tc>
        <w:tc>
          <w:tcPr>
            <w:tcW w:w="8398" w:type="dxa"/>
          </w:tcPr>
          <w:p w14:paraId="25ED7479" w14:textId="77777777" w:rsidR="00271BF6" w:rsidRPr="00B33CB4" w:rsidRDefault="00271BF6" w:rsidP="004F14D0">
            <w:pPr>
              <w:spacing w:after="120"/>
              <w:jc w:val="center"/>
              <w:rPr>
                <w:rFonts w:asciiTheme="minorHAnsi" w:hAnsiTheme="minorHAnsi"/>
                <w:b/>
                <w:szCs w:val="24"/>
              </w:rPr>
            </w:pPr>
            <w:r>
              <w:rPr>
                <w:rFonts w:asciiTheme="minorHAnsi" w:hAnsiTheme="minorHAnsi"/>
                <w:b/>
                <w:szCs w:val="24"/>
              </w:rPr>
              <w:t xml:space="preserve">Decision Summary </w:t>
            </w:r>
            <w:r w:rsidRPr="00B81DFB">
              <w:rPr>
                <w:rFonts w:asciiTheme="minorHAnsi" w:hAnsiTheme="minorHAnsi"/>
                <w:szCs w:val="24"/>
              </w:rPr>
              <w:t>(see</w:t>
            </w:r>
            <w:r>
              <w:rPr>
                <w:rFonts w:asciiTheme="minorHAnsi" w:hAnsiTheme="minorHAnsi"/>
                <w:szCs w:val="24"/>
              </w:rPr>
              <w:t xml:space="preserve"> relevant m</w:t>
            </w:r>
            <w:r w:rsidRPr="00B81DFB">
              <w:rPr>
                <w:rFonts w:asciiTheme="minorHAnsi" w:hAnsiTheme="minorHAnsi"/>
                <w:szCs w:val="24"/>
              </w:rPr>
              <w:t>inute</w:t>
            </w:r>
            <w:r>
              <w:rPr>
                <w:rFonts w:asciiTheme="minorHAnsi" w:hAnsiTheme="minorHAnsi"/>
                <w:szCs w:val="24"/>
              </w:rPr>
              <w:t xml:space="preserve"> for further information)</w:t>
            </w:r>
          </w:p>
        </w:tc>
      </w:tr>
      <w:tr w:rsidR="00271BF6" w14:paraId="0D67319C" w14:textId="77777777" w:rsidTr="00B6002F">
        <w:tc>
          <w:tcPr>
            <w:tcW w:w="1208" w:type="dxa"/>
          </w:tcPr>
          <w:p w14:paraId="2D9AEB20" w14:textId="3B2F41BC" w:rsidR="00271BF6" w:rsidRPr="00C47F94" w:rsidRDefault="00C47F94" w:rsidP="005404AC">
            <w:pPr>
              <w:spacing w:before="40" w:after="40"/>
              <w:jc w:val="center"/>
              <w:rPr>
                <w:rFonts w:asciiTheme="minorHAnsi" w:hAnsiTheme="minorHAnsi"/>
                <w:szCs w:val="24"/>
              </w:rPr>
            </w:pPr>
            <w:r>
              <w:rPr>
                <w:rFonts w:asciiTheme="minorHAnsi" w:hAnsiTheme="minorHAnsi"/>
                <w:szCs w:val="24"/>
              </w:rPr>
              <w:t>6</w:t>
            </w:r>
          </w:p>
        </w:tc>
        <w:tc>
          <w:tcPr>
            <w:tcW w:w="8398" w:type="dxa"/>
            <w:vAlign w:val="center"/>
          </w:tcPr>
          <w:p w14:paraId="2B3AE4C5" w14:textId="6DCB02AC" w:rsidR="00271BF6" w:rsidRPr="00C47F94" w:rsidRDefault="00C47F94" w:rsidP="005404AC">
            <w:pPr>
              <w:spacing w:before="40" w:after="40"/>
              <w:rPr>
                <w:rFonts w:asciiTheme="minorHAnsi" w:hAnsiTheme="minorHAnsi"/>
                <w:szCs w:val="24"/>
              </w:rPr>
            </w:pPr>
            <w:r>
              <w:rPr>
                <w:rFonts w:asciiTheme="minorHAnsi" w:hAnsiTheme="minorHAnsi"/>
                <w:szCs w:val="24"/>
              </w:rPr>
              <w:t>Draft letter confirming ROC Support for ROC Events Ltd agreed for signature</w:t>
            </w:r>
          </w:p>
        </w:tc>
      </w:tr>
      <w:tr w:rsidR="00271BF6" w14:paraId="28EAF7C4" w14:textId="77777777" w:rsidTr="00B6002F">
        <w:tc>
          <w:tcPr>
            <w:tcW w:w="1208" w:type="dxa"/>
          </w:tcPr>
          <w:p w14:paraId="4AE6F18E" w14:textId="3ACA7B77" w:rsidR="00271BF6" w:rsidRPr="00394D9F" w:rsidRDefault="00742612" w:rsidP="005404AC">
            <w:pPr>
              <w:spacing w:before="40" w:after="40"/>
              <w:jc w:val="center"/>
              <w:rPr>
                <w:rFonts w:asciiTheme="minorHAnsi" w:hAnsiTheme="minorHAnsi"/>
                <w:color w:val="BFBFBF" w:themeColor="background1" w:themeShade="BF"/>
                <w:szCs w:val="24"/>
              </w:rPr>
            </w:pPr>
            <w:r w:rsidRPr="00C47F94">
              <w:rPr>
                <w:rFonts w:asciiTheme="minorHAnsi" w:hAnsiTheme="minorHAnsi"/>
                <w:szCs w:val="24"/>
              </w:rPr>
              <w:t>6</w:t>
            </w:r>
          </w:p>
        </w:tc>
        <w:tc>
          <w:tcPr>
            <w:tcW w:w="8398" w:type="dxa"/>
            <w:vAlign w:val="center"/>
          </w:tcPr>
          <w:p w14:paraId="18CDC428" w14:textId="5090829C" w:rsidR="00271BF6" w:rsidRPr="00C47F94" w:rsidRDefault="00C47F94" w:rsidP="00C47F94">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Draft letters of representation to Kingston Smith agreed for signature</w:t>
            </w:r>
          </w:p>
        </w:tc>
      </w:tr>
      <w:tr w:rsidR="00271BF6" w14:paraId="5FC189B1" w14:textId="77777777" w:rsidTr="00B6002F">
        <w:tc>
          <w:tcPr>
            <w:tcW w:w="1208" w:type="dxa"/>
          </w:tcPr>
          <w:p w14:paraId="592FEDBF" w14:textId="462885E0" w:rsidR="00271BF6" w:rsidRPr="002767A7" w:rsidRDefault="002767A7" w:rsidP="005404AC">
            <w:pPr>
              <w:spacing w:before="40" w:after="40"/>
              <w:jc w:val="center"/>
              <w:rPr>
                <w:rFonts w:asciiTheme="minorHAnsi" w:hAnsiTheme="minorHAnsi"/>
                <w:szCs w:val="24"/>
              </w:rPr>
            </w:pPr>
            <w:r>
              <w:rPr>
                <w:rFonts w:asciiTheme="minorHAnsi" w:hAnsiTheme="minorHAnsi"/>
                <w:szCs w:val="24"/>
              </w:rPr>
              <w:t>6</w:t>
            </w:r>
          </w:p>
        </w:tc>
        <w:tc>
          <w:tcPr>
            <w:tcW w:w="8398" w:type="dxa"/>
            <w:vAlign w:val="center"/>
          </w:tcPr>
          <w:p w14:paraId="1EC0A689" w14:textId="7D7D2CB1" w:rsidR="00271BF6" w:rsidRPr="002767A7" w:rsidRDefault="002767A7" w:rsidP="005404AC">
            <w:pPr>
              <w:rPr>
                <w:rFonts w:asciiTheme="minorHAnsi" w:hAnsiTheme="minorHAnsi"/>
                <w:szCs w:val="24"/>
              </w:rPr>
            </w:pPr>
            <w:r>
              <w:rPr>
                <w:rFonts w:asciiTheme="minorHAnsi" w:eastAsia="Times New Roman" w:hAnsiTheme="minorHAnsi" w:cstheme="minorHAnsi"/>
                <w:szCs w:val="24"/>
                <w:lang w:eastAsia="en-GB"/>
              </w:rPr>
              <w:t>2018 Annual Report and Financial Statements approved, with minor changes.</w:t>
            </w:r>
          </w:p>
        </w:tc>
      </w:tr>
    </w:tbl>
    <w:p w14:paraId="70442DF8" w14:textId="77777777" w:rsidR="00271BF6" w:rsidRDefault="00271BF6" w:rsidP="00271BF6">
      <w:pPr>
        <w:rPr>
          <w:rFonts w:asciiTheme="minorHAnsi" w:hAnsiTheme="minorHAnsi"/>
          <w:szCs w:val="24"/>
        </w:rPr>
      </w:pPr>
    </w:p>
    <w:p w14:paraId="54AFE4DE" w14:textId="324039EB" w:rsidR="00271BF6" w:rsidRDefault="00271BF6" w:rsidP="00271BF6">
      <w:pPr>
        <w:rPr>
          <w:rFonts w:asciiTheme="minorHAnsi" w:hAnsiTheme="minorHAnsi"/>
          <w:szCs w:val="24"/>
        </w:rPr>
      </w:pPr>
    </w:p>
    <w:p w14:paraId="64FACC47" w14:textId="77777777" w:rsidR="004F14D0" w:rsidRDefault="004F14D0" w:rsidP="00271BF6">
      <w:pPr>
        <w:rPr>
          <w:rFonts w:asciiTheme="minorHAnsi" w:hAnsiTheme="minorHAnsi"/>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6549"/>
        <w:gridCol w:w="680"/>
        <w:gridCol w:w="1276"/>
      </w:tblGrid>
      <w:tr w:rsidR="00271BF6" w14:paraId="4BE4F573" w14:textId="77777777" w:rsidTr="00B6002F">
        <w:tc>
          <w:tcPr>
            <w:tcW w:w="1101" w:type="dxa"/>
          </w:tcPr>
          <w:p w14:paraId="7AEBEED0" w14:textId="77777777" w:rsidR="00271BF6" w:rsidRPr="00406682" w:rsidRDefault="00271BF6" w:rsidP="005404AC">
            <w:pPr>
              <w:jc w:val="center"/>
              <w:rPr>
                <w:rFonts w:asciiTheme="minorHAnsi" w:hAnsiTheme="minorHAnsi"/>
                <w:szCs w:val="24"/>
                <w:u w:val="single"/>
              </w:rPr>
            </w:pPr>
            <w:r w:rsidRPr="00406682">
              <w:rPr>
                <w:rFonts w:asciiTheme="minorHAnsi" w:hAnsiTheme="minorHAnsi"/>
                <w:szCs w:val="24"/>
                <w:u w:val="single"/>
              </w:rPr>
              <w:t>Minute</w:t>
            </w:r>
          </w:p>
        </w:tc>
        <w:tc>
          <w:tcPr>
            <w:tcW w:w="8505" w:type="dxa"/>
            <w:gridSpan w:val="3"/>
          </w:tcPr>
          <w:p w14:paraId="48359D6B" w14:textId="77777777" w:rsidR="00271BF6" w:rsidRDefault="00271BF6" w:rsidP="004F14D0">
            <w:pPr>
              <w:spacing w:after="120"/>
              <w:jc w:val="center"/>
              <w:rPr>
                <w:rFonts w:asciiTheme="minorHAnsi" w:hAnsiTheme="minorHAnsi"/>
                <w:b/>
                <w:szCs w:val="24"/>
              </w:rPr>
            </w:pPr>
            <w:r>
              <w:rPr>
                <w:rFonts w:asciiTheme="minorHAnsi" w:hAnsiTheme="minorHAnsi"/>
                <w:b/>
                <w:szCs w:val="24"/>
              </w:rPr>
              <w:t xml:space="preserve">Actions Log </w:t>
            </w:r>
            <w:r w:rsidRPr="00B81DFB">
              <w:rPr>
                <w:rFonts w:asciiTheme="minorHAnsi" w:hAnsiTheme="minorHAnsi"/>
                <w:szCs w:val="24"/>
              </w:rPr>
              <w:t xml:space="preserve">(see relevant </w:t>
            </w:r>
            <w:r>
              <w:rPr>
                <w:rFonts w:asciiTheme="minorHAnsi" w:hAnsiTheme="minorHAnsi"/>
                <w:szCs w:val="24"/>
              </w:rPr>
              <w:t>m</w:t>
            </w:r>
            <w:r w:rsidRPr="00B81DFB">
              <w:rPr>
                <w:rFonts w:asciiTheme="minorHAnsi" w:hAnsiTheme="minorHAnsi"/>
                <w:szCs w:val="24"/>
              </w:rPr>
              <w:t>inute for further information)</w:t>
            </w:r>
          </w:p>
        </w:tc>
      </w:tr>
      <w:tr w:rsidR="00271BF6" w14:paraId="707C5640" w14:textId="77777777" w:rsidTr="00B6002F">
        <w:tc>
          <w:tcPr>
            <w:tcW w:w="1101" w:type="dxa"/>
          </w:tcPr>
          <w:p w14:paraId="29A925FA" w14:textId="231A41E4" w:rsidR="00271BF6" w:rsidRPr="00C9283B" w:rsidRDefault="00C9283B" w:rsidP="005404AC">
            <w:pPr>
              <w:spacing w:before="40" w:after="40"/>
              <w:jc w:val="center"/>
              <w:rPr>
                <w:rFonts w:asciiTheme="minorHAnsi" w:hAnsiTheme="minorHAnsi"/>
                <w:szCs w:val="24"/>
              </w:rPr>
            </w:pPr>
            <w:r w:rsidRPr="00C9283B">
              <w:rPr>
                <w:rFonts w:asciiTheme="minorHAnsi" w:hAnsiTheme="minorHAnsi"/>
                <w:szCs w:val="24"/>
              </w:rPr>
              <w:t>4</w:t>
            </w:r>
          </w:p>
        </w:tc>
        <w:tc>
          <w:tcPr>
            <w:tcW w:w="7229" w:type="dxa"/>
            <w:gridSpan w:val="2"/>
            <w:vAlign w:val="center"/>
          </w:tcPr>
          <w:p w14:paraId="5922C28F" w14:textId="14650A98" w:rsidR="00271BF6" w:rsidRPr="00C9283B" w:rsidRDefault="00C9283B" w:rsidP="005404AC">
            <w:pPr>
              <w:spacing w:before="40" w:after="40"/>
              <w:rPr>
                <w:rFonts w:asciiTheme="minorHAnsi" w:hAnsiTheme="minorHAnsi"/>
                <w:szCs w:val="24"/>
              </w:rPr>
            </w:pPr>
            <w:r>
              <w:rPr>
                <w:rFonts w:asciiTheme="minorHAnsi" w:hAnsiTheme="minorHAnsi"/>
                <w:szCs w:val="24"/>
              </w:rPr>
              <w:t xml:space="preserve">Progress </w:t>
            </w:r>
            <w:r w:rsidR="00814441">
              <w:rPr>
                <w:rFonts w:asciiTheme="minorHAnsi" w:hAnsiTheme="minorHAnsi"/>
                <w:szCs w:val="24"/>
              </w:rPr>
              <w:t>scheduled meeting (</w:t>
            </w:r>
            <w:r>
              <w:rPr>
                <w:rFonts w:asciiTheme="minorHAnsi" w:hAnsiTheme="minorHAnsi"/>
                <w:szCs w:val="24"/>
              </w:rPr>
              <w:t>15.4.19</w:t>
            </w:r>
            <w:r w:rsidR="00814441">
              <w:rPr>
                <w:rFonts w:asciiTheme="minorHAnsi" w:hAnsiTheme="minorHAnsi"/>
                <w:szCs w:val="24"/>
              </w:rPr>
              <w:t>) re</w:t>
            </w:r>
            <w:r>
              <w:rPr>
                <w:rFonts w:asciiTheme="minorHAnsi" w:hAnsiTheme="minorHAnsi"/>
                <w:szCs w:val="24"/>
              </w:rPr>
              <w:t xml:space="preserve"> UKIO website development</w:t>
            </w:r>
          </w:p>
        </w:tc>
        <w:tc>
          <w:tcPr>
            <w:tcW w:w="1276" w:type="dxa"/>
          </w:tcPr>
          <w:p w14:paraId="258EC084" w14:textId="2215047E" w:rsidR="00271BF6" w:rsidRPr="00D56D94" w:rsidRDefault="00C9283B" w:rsidP="005404AC">
            <w:pPr>
              <w:spacing w:before="40" w:after="40"/>
              <w:jc w:val="center"/>
              <w:rPr>
                <w:rFonts w:asciiTheme="minorHAnsi" w:hAnsiTheme="minorHAnsi"/>
                <w:sz w:val="22"/>
              </w:rPr>
            </w:pPr>
            <w:r w:rsidRPr="00D56D94">
              <w:rPr>
                <w:rFonts w:asciiTheme="minorHAnsi" w:hAnsiTheme="minorHAnsi"/>
                <w:sz w:val="22"/>
              </w:rPr>
              <w:t>RE</w:t>
            </w:r>
          </w:p>
        </w:tc>
      </w:tr>
      <w:tr w:rsidR="00271BF6" w14:paraId="53DE9322" w14:textId="77777777" w:rsidTr="00B6002F">
        <w:tc>
          <w:tcPr>
            <w:tcW w:w="1101" w:type="dxa"/>
          </w:tcPr>
          <w:p w14:paraId="3C0FBC3D" w14:textId="3A419427" w:rsidR="00271BF6" w:rsidRPr="00C9283B" w:rsidRDefault="00052E11" w:rsidP="005404AC">
            <w:pPr>
              <w:spacing w:before="40" w:after="40"/>
              <w:jc w:val="center"/>
              <w:rPr>
                <w:rFonts w:asciiTheme="minorHAnsi" w:hAnsiTheme="minorHAnsi"/>
                <w:szCs w:val="24"/>
              </w:rPr>
            </w:pPr>
            <w:r>
              <w:rPr>
                <w:rFonts w:asciiTheme="minorHAnsi" w:hAnsiTheme="minorHAnsi"/>
                <w:szCs w:val="24"/>
              </w:rPr>
              <w:t>6</w:t>
            </w:r>
          </w:p>
        </w:tc>
        <w:tc>
          <w:tcPr>
            <w:tcW w:w="7229" w:type="dxa"/>
            <w:gridSpan w:val="2"/>
            <w:vAlign w:val="center"/>
          </w:tcPr>
          <w:p w14:paraId="42B53D7C" w14:textId="58B09B0F" w:rsidR="00271BF6" w:rsidRPr="00C9283B" w:rsidRDefault="00052E11" w:rsidP="005404AC">
            <w:pPr>
              <w:spacing w:before="40" w:after="40"/>
              <w:rPr>
                <w:rFonts w:asciiTheme="minorHAnsi" w:hAnsiTheme="minorHAnsi"/>
                <w:szCs w:val="24"/>
              </w:rPr>
            </w:pPr>
            <w:r>
              <w:rPr>
                <w:rFonts w:asciiTheme="minorHAnsi" w:hAnsiTheme="minorHAnsi"/>
                <w:szCs w:val="24"/>
              </w:rPr>
              <w:t>Sign letter confirming ROC support for ROC Events Ltd</w:t>
            </w:r>
          </w:p>
        </w:tc>
        <w:tc>
          <w:tcPr>
            <w:tcW w:w="1276" w:type="dxa"/>
          </w:tcPr>
          <w:p w14:paraId="3E04A945" w14:textId="2D0DCB92" w:rsidR="00271BF6" w:rsidRPr="00D56D94" w:rsidRDefault="00052E11" w:rsidP="005404AC">
            <w:pPr>
              <w:spacing w:before="40" w:after="40"/>
              <w:jc w:val="center"/>
              <w:rPr>
                <w:rFonts w:asciiTheme="minorHAnsi" w:hAnsiTheme="minorHAnsi"/>
                <w:sz w:val="22"/>
              </w:rPr>
            </w:pPr>
            <w:r w:rsidRPr="00D56D94">
              <w:rPr>
                <w:rFonts w:asciiTheme="minorHAnsi" w:hAnsiTheme="minorHAnsi"/>
                <w:sz w:val="22"/>
              </w:rPr>
              <w:t>JKo</w:t>
            </w:r>
          </w:p>
        </w:tc>
      </w:tr>
      <w:tr w:rsidR="00271BF6" w14:paraId="231DE887" w14:textId="77777777" w:rsidTr="00B6002F">
        <w:tc>
          <w:tcPr>
            <w:tcW w:w="1101" w:type="dxa"/>
          </w:tcPr>
          <w:p w14:paraId="1CBF5BBE" w14:textId="05477995" w:rsidR="00271BF6" w:rsidRPr="00C9283B" w:rsidRDefault="00052E11" w:rsidP="005404AC">
            <w:pPr>
              <w:spacing w:before="40" w:after="40"/>
              <w:jc w:val="center"/>
              <w:rPr>
                <w:rFonts w:asciiTheme="minorHAnsi" w:hAnsiTheme="minorHAnsi"/>
                <w:szCs w:val="24"/>
              </w:rPr>
            </w:pPr>
            <w:r>
              <w:rPr>
                <w:rFonts w:asciiTheme="minorHAnsi" w:hAnsiTheme="minorHAnsi"/>
                <w:szCs w:val="24"/>
              </w:rPr>
              <w:t>6</w:t>
            </w:r>
          </w:p>
        </w:tc>
        <w:tc>
          <w:tcPr>
            <w:tcW w:w="7229" w:type="dxa"/>
            <w:gridSpan w:val="2"/>
            <w:vAlign w:val="center"/>
          </w:tcPr>
          <w:p w14:paraId="742F3A13" w14:textId="6299BB12" w:rsidR="00271BF6" w:rsidRPr="00C9283B" w:rsidRDefault="00052E11" w:rsidP="005404AC">
            <w:pPr>
              <w:spacing w:before="40" w:after="40"/>
              <w:rPr>
                <w:rFonts w:asciiTheme="minorHAnsi" w:hAnsiTheme="minorHAnsi"/>
                <w:szCs w:val="24"/>
              </w:rPr>
            </w:pPr>
            <w:r>
              <w:rPr>
                <w:rFonts w:asciiTheme="minorHAnsi" w:hAnsiTheme="minorHAnsi"/>
                <w:szCs w:val="24"/>
              </w:rPr>
              <w:t>Sign Auditor letter of representation</w:t>
            </w:r>
            <w:r w:rsidR="00C47F94">
              <w:rPr>
                <w:rFonts w:asciiTheme="minorHAnsi" w:hAnsiTheme="minorHAnsi"/>
                <w:szCs w:val="24"/>
              </w:rPr>
              <w:t xml:space="preserve"> for 2018 audit</w:t>
            </w:r>
          </w:p>
        </w:tc>
        <w:tc>
          <w:tcPr>
            <w:tcW w:w="1276" w:type="dxa"/>
          </w:tcPr>
          <w:p w14:paraId="52D3D1A1" w14:textId="2C6BF916" w:rsidR="00271BF6" w:rsidRPr="00D56D94" w:rsidRDefault="00052E11" w:rsidP="005404AC">
            <w:pPr>
              <w:spacing w:before="40" w:after="40"/>
              <w:jc w:val="center"/>
              <w:rPr>
                <w:rFonts w:asciiTheme="minorHAnsi" w:hAnsiTheme="minorHAnsi"/>
                <w:sz w:val="22"/>
              </w:rPr>
            </w:pPr>
            <w:r w:rsidRPr="00D56D94">
              <w:rPr>
                <w:rFonts w:asciiTheme="minorHAnsi" w:hAnsiTheme="minorHAnsi"/>
                <w:sz w:val="22"/>
              </w:rPr>
              <w:t>JKo</w:t>
            </w:r>
          </w:p>
        </w:tc>
      </w:tr>
      <w:tr w:rsidR="00084220" w14:paraId="325E6C2E" w14:textId="77777777" w:rsidTr="00B6002F">
        <w:tc>
          <w:tcPr>
            <w:tcW w:w="1101" w:type="dxa"/>
          </w:tcPr>
          <w:p w14:paraId="4D6E511E" w14:textId="2C6EDE02" w:rsidR="00084220" w:rsidRPr="00C9283B" w:rsidRDefault="00084220" w:rsidP="00084220">
            <w:pPr>
              <w:spacing w:before="40" w:after="40"/>
              <w:jc w:val="center"/>
              <w:rPr>
                <w:rFonts w:asciiTheme="minorHAnsi" w:hAnsiTheme="minorHAnsi"/>
                <w:szCs w:val="24"/>
              </w:rPr>
            </w:pPr>
            <w:r>
              <w:rPr>
                <w:rFonts w:asciiTheme="minorHAnsi" w:hAnsiTheme="minorHAnsi"/>
                <w:szCs w:val="24"/>
              </w:rPr>
              <w:t>6</w:t>
            </w:r>
          </w:p>
        </w:tc>
        <w:tc>
          <w:tcPr>
            <w:tcW w:w="7229" w:type="dxa"/>
            <w:gridSpan w:val="2"/>
            <w:vAlign w:val="center"/>
          </w:tcPr>
          <w:p w14:paraId="1C2AD014" w14:textId="7E2863AD" w:rsidR="00084220" w:rsidRPr="00C9283B" w:rsidRDefault="00084220" w:rsidP="00084220">
            <w:pPr>
              <w:spacing w:before="40" w:after="40"/>
              <w:rPr>
                <w:rFonts w:asciiTheme="minorHAnsi" w:hAnsiTheme="minorHAnsi"/>
                <w:szCs w:val="24"/>
              </w:rPr>
            </w:pPr>
            <w:r>
              <w:rPr>
                <w:rFonts w:asciiTheme="minorHAnsi" w:hAnsiTheme="minorHAnsi"/>
                <w:szCs w:val="24"/>
              </w:rPr>
              <w:t xml:space="preserve">Formulate </w:t>
            </w:r>
            <w:r w:rsidR="00814441">
              <w:rPr>
                <w:rFonts w:asciiTheme="minorHAnsi" w:hAnsiTheme="minorHAnsi"/>
                <w:szCs w:val="24"/>
              </w:rPr>
              <w:t xml:space="preserve">congress development </w:t>
            </w:r>
            <w:r>
              <w:rPr>
                <w:rFonts w:asciiTheme="minorHAnsi" w:hAnsiTheme="minorHAnsi"/>
                <w:szCs w:val="24"/>
              </w:rPr>
              <w:t xml:space="preserve">proposals for </w:t>
            </w:r>
            <w:r w:rsidR="00814441">
              <w:rPr>
                <w:rFonts w:asciiTheme="minorHAnsi" w:hAnsiTheme="minorHAnsi"/>
                <w:szCs w:val="24"/>
              </w:rPr>
              <w:t xml:space="preserve">ROC </w:t>
            </w:r>
            <w:r>
              <w:rPr>
                <w:rFonts w:asciiTheme="minorHAnsi" w:hAnsiTheme="minorHAnsi"/>
                <w:szCs w:val="24"/>
              </w:rPr>
              <w:t>board to consider</w:t>
            </w:r>
          </w:p>
        </w:tc>
        <w:tc>
          <w:tcPr>
            <w:tcW w:w="1276" w:type="dxa"/>
          </w:tcPr>
          <w:p w14:paraId="317D637C" w14:textId="1A3DE014" w:rsidR="00084220" w:rsidRPr="00D56D94" w:rsidRDefault="00084220" w:rsidP="00084220">
            <w:pPr>
              <w:spacing w:before="40" w:after="40"/>
              <w:jc w:val="center"/>
              <w:rPr>
                <w:rFonts w:asciiTheme="minorHAnsi" w:hAnsiTheme="minorHAnsi" w:cstheme="minorHAnsi"/>
                <w:sz w:val="22"/>
              </w:rPr>
            </w:pPr>
            <w:r w:rsidRPr="00D56D94">
              <w:rPr>
                <w:rFonts w:asciiTheme="minorHAnsi" w:hAnsiTheme="minorHAnsi"/>
                <w:sz w:val="22"/>
              </w:rPr>
              <w:t>All</w:t>
            </w:r>
          </w:p>
        </w:tc>
      </w:tr>
      <w:tr w:rsidR="00084220" w14:paraId="5D0D5CE3" w14:textId="77777777" w:rsidTr="00B6002F">
        <w:tc>
          <w:tcPr>
            <w:tcW w:w="1101" w:type="dxa"/>
          </w:tcPr>
          <w:p w14:paraId="6B68FC45" w14:textId="68C5E682" w:rsidR="00084220" w:rsidRPr="00C9283B" w:rsidRDefault="002767A7" w:rsidP="00084220">
            <w:pPr>
              <w:spacing w:before="40" w:after="40"/>
              <w:jc w:val="center"/>
              <w:rPr>
                <w:rFonts w:asciiTheme="minorHAnsi" w:hAnsiTheme="minorHAnsi"/>
                <w:szCs w:val="24"/>
              </w:rPr>
            </w:pPr>
            <w:r>
              <w:rPr>
                <w:rFonts w:asciiTheme="minorHAnsi" w:hAnsiTheme="minorHAnsi"/>
                <w:szCs w:val="24"/>
              </w:rPr>
              <w:t>6</w:t>
            </w:r>
          </w:p>
        </w:tc>
        <w:tc>
          <w:tcPr>
            <w:tcW w:w="6549" w:type="dxa"/>
            <w:vAlign w:val="center"/>
          </w:tcPr>
          <w:p w14:paraId="35A2E1EC" w14:textId="51F7976F" w:rsidR="00084220" w:rsidRPr="00C9283B" w:rsidRDefault="002767A7" w:rsidP="00084220">
            <w:pPr>
              <w:rPr>
                <w:rFonts w:asciiTheme="minorHAnsi" w:hAnsiTheme="minorHAnsi"/>
                <w:szCs w:val="24"/>
              </w:rPr>
            </w:pPr>
            <w:r>
              <w:rPr>
                <w:rFonts w:asciiTheme="minorHAnsi" w:hAnsiTheme="minorHAnsi"/>
                <w:szCs w:val="24"/>
              </w:rPr>
              <w:t xml:space="preserve">Amend and sign </w:t>
            </w:r>
            <w:r w:rsidR="00942222">
              <w:rPr>
                <w:rFonts w:asciiTheme="minorHAnsi" w:hAnsiTheme="minorHAnsi"/>
                <w:szCs w:val="24"/>
              </w:rPr>
              <w:t xml:space="preserve">ROC </w:t>
            </w:r>
            <w:r>
              <w:rPr>
                <w:rFonts w:asciiTheme="minorHAnsi" w:hAnsiTheme="minorHAnsi"/>
                <w:szCs w:val="24"/>
              </w:rPr>
              <w:t xml:space="preserve">Annual Report and Financial Statements </w:t>
            </w:r>
          </w:p>
        </w:tc>
        <w:tc>
          <w:tcPr>
            <w:tcW w:w="1956" w:type="dxa"/>
            <w:gridSpan w:val="2"/>
            <w:vAlign w:val="center"/>
          </w:tcPr>
          <w:p w14:paraId="44C1E224" w14:textId="3C594AD6" w:rsidR="00084220" w:rsidRPr="00D56D94" w:rsidRDefault="002767A7" w:rsidP="00D56D94">
            <w:pPr>
              <w:jc w:val="center"/>
              <w:rPr>
                <w:rFonts w:asciiTheme="minorHAnsi" w:eastAsia="Times New Roman" w:hAnsiTheme="minorHAnsi" w:cstheme="minorHAnsi"/>
                <w:color w:val="BFBFBF" w:themeColor="background1" w:themeShade="BF"/>
                <w:sz w:val="22"/>
                <w:lang w:eastAsia="en-GB"/>
              </w:rPr>
            </w:pPr>
            <w:r w:rsidRPr="00D56D94">
              <w:rPr>
                <w:rFonts w:asciiTheme="minorHAnsi" w:eastAsia="Times New Roman" w:hAnsiTheme="minorHAnsi" w:cstheme="minorHAnsi"/>
                <w:sz w:val="22"/>
                <w:lang w:eastAsia="en-GB"/>
              </w:rPr>
              <w:t>PB, JKo, JT, Auditor</w:t>
            </w:r>
          </w:p>
        </w:tc>
      </w:tr>
      <w:tr w:rsidR="00084220" w14:paraId="712D0A1C" w14:textId="77777777" w:rsidTr="00B6002F">
        <w:tc>
          <w:tcPr>
            <w:tcW w:w="1101" w:type="dxa"/>
          </w:tcPr>
          <w:p w14:paraId="64B15A30" w14:textId="5BBB9199" w:rsidR="00084220" w:rsidRPr="00C9283B" w:rsidRDefault="00053B79" w:rsidP="00084220">
            <w:pPr>
              <w:spacing w:before="40" w:after="40"/>
              <w:jc w:val="center"/>
              <w:rPr>
                <w:rFonts w:asciiTheme="minorHAnsi" w:hAnsiTheme="minorHAnsi"/>
                <w:szCs w:val="24"/>
              </w:rPr>
            </w:pPr>
            <w:r>
              <w:rPr>
                <w:rFonts w:asciiTheme="minorHAnsi" w:hAnsiTheme="minorHAnsi"/>
                <w:szCs w:val="24"/>
              </w:rPr>
              <w:t>1</w:t>
            </w:r>
            <w:r w:rsidR="00D330E6">
              <w:rPr>
                <w:rFonts w:asciiTheme="minorHAnsi" w:hAnsiTheme="minorHAnsi"/>
                <w:szCs w:val="24"/>
              </w:rPr>
              <w:t>0</w:t>
            </w:r>
          </w:p>
        </w:tc>
        <w:tc>
          <w:tcPr>
            <w:tcW w:w="7229" w:type="dxa"/>
            <w:gridSpan w:val="2"/>
            <w:vAlign w:val="center"/>
          </w:tcPr>
          <w:p w14:paraId="02DDC898" w14:textId="4C0062E9" w:rsidR="00084220" w:rsidRPr="00C9283B" w:rsidRDefault="00053B79" w:rsidP="002767A7">
            <w:pPr>
              <w:rPr>
                <w:rFonts w:asciiTheme="minorHAnsi" w:hAnsiTheme="minorHAnsi"/>
                <w:szCs w:val="24"/>
              </w:rPr>
            </w:pPr>
            <w:r>
              <w:rPr>
                <w:rFonts w:asciiTheme="minorHAnsi" w:hAnsiTheme="minorHAnsi"/>
                <w:szCs w:val="24"/>
              </w:rPr>
              <w:t xml:space="preserve">Check whether </w:t>
            </w:r>
            <w:r w:rsidR="00D330E6">
              <w:rPr>
                <w:rFonts w:asciiTheme="minorHAnsi" w:hAnsiTheme="minorHAnsi"/>
                <w:szCs w:val="24"/>
              </w:rPr>
              <w:t xml:space="preserve">funding for PR appointment </w:t>
            </w:r>
            <w:r>
              <w:rPr>
                <w:rFonts w:asciiTheme="minorHAnsi" w:hAnsiTheme="minorHAnsi"/>
                <w:szCs w:val="24"/>
              </w:rPr>
              <w:t>was from ROC-E</w:t>
            </w:r>
            <w:r w:rsidR="00D330E6">
              <w:rPr>
                <w:rFonts w:asciiTheme="minorHAnsi" w:hAnsiTheme="minorHAnsi"/>
                <w:szCs w:val="24"/>
              </w:rPr>
              <w:t>’s</w:t>
            </w:r>
            <w:r>
              <w:rPr>
                <w:rFonts w:asciiTheme="minorHAnsi" w:hAnsiTheme="minorHAnsi"/>
                <w:szCs w:val="24"/>
              </w:rPr>
              <w:t xml:space="preserve"> budget </w:t>
            </w:r>
          </w:p>
        </w:tc>
        <w:tc>
          <w:tcPr>
            <w:tcW w:w="1276" w:type="dxa"/>
          </w:tcPr>
          <w:p w14:paraId="11652AF1" w14:textId="3838E091" w:rsidR="00084220" w:rsidRPr="00D56D94" w:rsidRDefault="00D330E6" w:rsidP="00084220">
            <w:pPr>
              <w:spacing w:before="40" w:after="40"/>
              <w:jc w:val="center"/>
              <w:rPr>
                <w:rFonts w:asciiTheme="minorHAnsi" w:hAnsiTheme="minorHAnsi"/>
                <w:sz w:val="22"/>
              </w:rPr>
            </w:pPr>
            <w:r w:rsidRPr="00D56D94">
              <w:rPr>
                <w:rFonts w:asciiTheme="minorHAnsi" w:hAnsiTheme="minorHAnsi"/>
                <w:sz w:val="22"/>
              </w:rPr>
              <w:t>LB</w:t>
            </w:r>
          </w:p>
        </w:tc>
      </w:tr>
      <w:tr w:rsidR="00084220" w14:paraId="71758D88" w14:textId="77777777" w:rsidTr="00B6002F">
        <w:tc>
          <w:tcPr>
            <w:tcW w:w="1101" w:type="dxa"/>
          </w:tcPr>
          <w:p w14:paraId="67E9CB9B" w14:textId="59BF982E" w:rsidR="00084220" w:rsidRPr="00C9283B" w:rsidRDefault="00B84D9B" w:rsidP="00084220">
            <w:pPr>
              <w:spacing w:before="40" w:after="40"/>
              <w:jc w:val="center"/>
              <w:rPr>
                <w:rFonts w:asciiTheme="minorHAnsi" w:hAnsiTheme="minorHAnsi"/>
                <w:szCs w:val="24"/>
              </w:rPr>
            </w:pPr>
            <w:r>
              <w:rPr>
                <w:rFonts w:asciiTheme="minorHAnsi" w:hAnsiTheme="minorHAnsi"/>
                <w:szCs w:val="24"/>
              </w:rPr>
              <w:t>11</w:t>
            </w:r>
          </w:p>
        </w:tc>
        <w:tc>
          <w:tcPr>
            <w:tcW w:w="7229" w:type="dxa"/>
            <w:gridSpan w:val="2"/>
            <w:vAlign w:val="center"/>
          </w:tcPr>
          <w:p w14:paraId="0F34E7D5" w14:textId="4C42D323" w:rsidR="00084220" w:rsidRPr="00C9283B" w:rsidRDefault="00B84D9B" w:rsidP="00084220">
            <w:pPr>
              <w:rPr>
                <w:rFonts w:asciiTheme="minorHAnsi" w:hAnsiTheme="minorHAnsi"/>
                <w:szCs w:val="24"/>
              </w:rPr>
            </w:pPr>
            <w:r>
              <w:rPr>
                <w:rFonts w:asciiTheme="minorHAnsi" w:hAnsiTheme="minorHAnsi"/>
                <w:szCs w:val="24"/>
              </w:rPr>
              <w:t>Comments on proposed revision of ROC’s Articles requested</w:t>
            </w:r>
          </w:p>
        </w:tc>
        <w:tc>
          <w:tcPr>
            <w:tcW w:w="1276" w:type="dxa"/>
          </w:tcPr>
          <w:p w14:paraId="7BAE86C7" w14:textId="510C777B" w:rsidR="00084220" w:rsidRPr="00D56D94" w:rsidRDefault="00B84D9B" w:rsidP="00084220">
            <w:pPr>
              <w:spacing w:before="40" w:after="40"/>
              <w:jc w:val="center"/>
              <w:rPr>
                <w:rFonts w:asciiTheme="minorHAnsi" w:hAnsiTheme="minorHAnsi"/>
                <w:sz w:val="22"/>
              </w:rPr>
            </w:pPr>
            <w:r w:rsidRPr="00D56D94">
              <w:rPr>
                <w:rFonts w:asciiTheme="minorHAnsi" w:hAnsiTheme="minorHAnsi"/>
                <w:sz w:val="22"/>
              </w:rPr>
              <w:t>All</w:t>
            </w:r>
          </w:p>
        </w:tc>
      </w:tr>
      <w:tr w:rsidR="00084220" w14:paraId="323A6BAE" w14:textId="77777777" w:rsidTr="00B6002F">
        <w:tc>
          <w:tcPr>
            <w:tcW w:w="1101" w:type="dxa"/>
          </w:tcPr>
          <w:p w14:paraId="45C38361" w14:textId="3A42984F" w:rsidR="00084220" w:rsidRPr="00C9283B" w:rsidRDefault="00B84D9B" w:rsidP="00084220">
            <w:pPr>
              <w:spacing w:before="40" w:after="40"/>
              <w:jc w:val="center"/>
              <w:rPr>
                <w:rFonts w:asciiTheme="minorHAnsi" w:hAnsiTheme="minorHAnsi"/>
                <w:szCs w:val="24"/>
              </w:rPr>
            </w:pPr>
            <w:r>
              <w:rPr>
                <w:rFonts w:asciiTheme="minorHAnsi" w:hAnsiTheme="minorHAnsi"/>
                <w:szCs w:val="24"/>
              </w:rPr>
              <w:t>11</w:t>
            </w:r>
          </w:p>
        </w:tc>
        <w:tc>
          <w:tcPr>
            <w:tcW w:w="7229" w:type="dxa"/>
            <w:gridSpan w:val="2"/>
            <w:vAlign w:val="center"/>
          </w:tcPr>
          <w:p w14:paraId="78940C82" w14:textId="582DA246" w:rsidR="00084220" w:rsidRPr="00C9283B" w:rsidRDefault="00B84D9B" w:rsidP="00084220">
            <w:pPr>
              <w:pStyle w:val="ListParagraph"/>
              <w:ind w:left="0"/>
              <w:rPr>
                <w:rFonts w:asciiTheme="minorHAnsi" w:hAnsiTheme="minorHAnsi"/>
                <w:szCs w:val="24"/>
              </w:rPr>
            </w:pPr>
            <w:r>
              <w:rPr>
                <w:rFonts w:asciiTheme="minorHAnsi" w:hAnsiTheme="minorHAnsi"/>
                <w:szCs w:val="24"/>
              </w:rPr>
              <w:t>Indicate agreement or otherwise for proposed revision of ROC’s Articles</w:t>
            </w:r>
          </w:p>
        </w:tc>
        <w:tc>
          <w:tcPr>
            <w:tcW w:w="1276" w:type="dxa"/>
          </w:tcPr>
          <w:p w14:paraId="62B0C31F" w14:textId="0570B910" w:rsidR="00084220" w:rsidRPr="00D56D94" w:rsidRDefault="00B84D9B" w:rsidP="00084220">
            <w:pPr>
              <w:spacing w:before="40" w:after="40"/>
              <w:jc w:val="center"/>
              <w:rPr>
                <w:rFonts w:asciiTheme="minorHAnsi" w:hAnsiTheme="minorHAnsi"/>
                <w:sz w:val="22"/>
              </w:rPr>
            </w:pPr>
            <w:r w:rsidRPr="00D56D94">
              <w:rPr>
                <w:rFonts w:asciiTheme="minorHAnsi" w:hAnsiTheme="minorHAnsi"/>
                <w:sz w:val="22"/>
              </w:rPr>
              <w:t>Members</w:t>
            </w:r>
            <w:r w:rsidRPr="00D56D94">
              <w:rPr>
                <w:rStyle w:val="FootnoteReference"/>
                <w:rFonts w:asciiTheme="minorHAnsi" w:hAnsiTheme="minorHAnsi"/>
                <w:sz w:val="22"/>
              </w:rPr>
              <w:footnoteReference w:id="1"/>
            </w:r>
          </w:p>
        </w:tc>
      </w:tr>
      <w:tr w:rsidR="00B84D9B" w14:paraId="19F6EDBE" w14:textId="77777777" w:rsidTr="00B6002F">
        <w:tc>
          <w:tcPr>
            <w:tcW w:w="1101" w:type="dxa"/>
          </w:tcPr>
          <w:p w14:paraId="1C117D2F" w14:textId="7D2709CC" w:rsidR="00B84D9B" w:rsidRDefault="00C1192A" w:rsidP="00084220">
            <w:pPr>
              <w:spacing w:before="40" w:after="40"/>
              <w:jc w:val="center"/>
              <w:rPr>
                <w:rFonts w:asciiTheme="minorHAnsi" w:hAnsiTheme="minorHAnsi"/>
                <w:szCs w:val="24"/>
              </w:rPr>
            </w:pPr>
            <w:r>
              <w:rPr>
                <w:rFonts w:asciiTheme="minorHAnsi" w:hAnsiTheme="minorHAnsi"/>
                <w:szCs w:val="24"/>
              </w:rPr>
              <w:t>12</w:t>
            </w:r>
          </w:p>
        </w:tc>
        <w:tc>
          <w:tcPr>
            <w:tcW w:w="7229" w:type="dxa"/>
            <w:gridSpan w:val="2"/>
            <w:vAlign w:val="center"/>
          </w:tcPr>
          <w:p w14:paraId="65FC2E4B" w14:textId="234AEB17" w:rsidR="00B84D9B" w:rsidRPr="00C9283B" w:rsidRDefault="00C1192A" w:rsidP="00084220">
            <w:pPr>
              <w:pStyle w:val="ListParagraph"/>
              <w:ind w:left="0"/>
              <w:rPr>
                <w:rFonts w:asciiTheme="minorHAnsi" w:hAnsiTheme="minorHAnsi"/>
                <w:szCs w:val="24"/>
              </w:rPr>
            </w:pPr>
            <w:r>
              <w:rPr>
                <w:rFonts w:asciiTheme="minorHAnsi" w:hAnsiTheme="minorHAnsi"/>
                <w:szCs w:val="24"/>
              </w:rPr>
              <w:t>Update ROC’s Risk Register for next ROC board meeting</w:t>
            </w:r>
          </w:p>
        </w:tc>
        <w:tc>
          <w:tcPr>
            <w:tcW w:w="1276" w:type="dxa"/>
          </w:tcPr>
          <w:p w14:paraId="1688D242" w14:textId="63A3A516" w:rsidR="00B84D9B" w:rsidRPr="00D56D94" w:rsidRDefault="00C1192A" w:rsidP="00084220">
            <w:pPr>
              <w:spacing w:before="40" w:after="40"/>
              <w:jc w:val="center"/>
              <w:rPr>
                <w:rFonts w:asciiTheme="minorHAnsi" w:hAnsiTheme="minorHAnsi"/>
                <w:sz w:val="22"/>
              </w:rPr>
            </w:pPr>
            <w:r w:rsidRPr="00D56D94">
              <w:rPr>
                <w:rFonts w:asciiTheme="minorHAnsi" w:hAnsiTheme="minorHAnsi"/>
                <w:sz w:val="22"/>
              </w:rPr>
              <w:t>ST</w:t>
            </w:r>
          </w:p>
        </w:tc>
      </w:tr>
      <w:tr w:rsidR="00B84D9B" w14:paraId="63DBB52C" w14:textId="77777777" w:rsidTr="00B6002F">
        <w:tc>
          <w:tcPr>
            <w:tcW w:w="1101" w:type="dxa"/>
          </w:tcPr>
          <w:p w14:paraId="1D66DD27" w14:textId="1657F603" w:rsidR="00B84D9B" w:rsidRDefault="00AB154A" w:rsidP="00084220">
            <w:pPr>
              <w:spacing w:before="40" w:after="40"/>
              <w:jc w:val="center"/>
              <w:rPr>
                <w:rFonts w:asciiTheme="minorHAnsi" w:hAnsiTheme="minorHAnsi"/>
                <w:szCs w:val="24"/>
              </w:rPr>
            </w:pPr>
            <w:r>
              <w:rPr>
                <w:rFonts w:asciiTheme="minorHAnsi" w:hAnsiTheme="minorHAnsi"/>
                <w:szCs w:val="24"/>
              </w:rPr>
              <w:t>14.1</w:t>
            </w:r>
          </w:p>
        </w:tc>
        <w:tc>
          <w:tcPr>
            <w:tcW w:w="7229" w:type="dxa"/>
            <w:gridSpan w:val="2"/>
            <w:vAlign w:val="center"/>
          </w:tcPr>
          <w:p w14:paraId="0E3ED373" w14:textId="6BC95B54" w:rsidR="00B84D9B" w:rsidRPr="00C9283B" w:rsidRDefault="00AB154A" w:rsidP="00084220">
            <w:pPr>
              <w:pStyle w:val="ListParagraph"/>
              <w:ind w:left="0"/>
              <w:rPr>
                <w:rFonts w:asciiTheme="minorHAnsi" w:hAnsiTheme="minorHAnsi"/>
                <w:szCs w:val="24"/>
              </w:rPr>
            </w:pPr>
            <w:r>
              <w:rPr>
                <w:rFonts w:asciiTheme="minorHAnsi" w:hAnsiTheme="minorHAnsi"/>
                <w:szCs w:val="24"/>
              </w:rPr>
              <w:t xml:space="preserve">Develop </w:t>
            </w:r>
            <w:r w:rsidR="00942222">
              <w:rPr>
                <w:rFonts w:asciiTheme="minorHAnsi" w:hAnsiTheme="minorHAnsi"/>
                <w:szCs w:val="24"/>
              </w:rPr>
              <w:t xml:space="preserve">UKIO vision </w:t>
            </w:r>
            <w:r>
              <w:rPr>
                <w:rFonts w:asciiTheme="minorHAnsi" w:hAnsiTheme="minorHAnsi"/>
                <w:szCs w:val="24"/>
              </w:rPr>
              <w:t>proposals</w:t>
            </w:r>
            <w:r w:rsidR="00942222">
              <w:rPr>
                <w:rFonts w:asciiTheme="minorHAnsi" w:hAnsiTheme="minorHAnsi"/>
                <w:szCs w:val="24"/>
              </w:rPr>
              <w:t xml:space="preserve">, initially through ROC-E  </w:t>
            </w:r>
          </w:p>
        </w:tc>
        <w:tc>
          <w:tcPr>
            <w:tcW w:w="1276" w:type="dxa"/>
          </w:tcPr>
          <w:p w14:paraId="1B4291AF" w14:textId="24751500" w:rsidR="00B84D9B" w:rsidRPr="00D56D94" w:rsidRDefault="00942222" w:rsidP="00084220">
            <w:pPr>
              <w:spacing w:before="40" w:after="40"/>
              <w:jc w:val="center"/>
              <w:rPr>
                <w:rFonts w:asciiTheme="minorHAnsi" w:hAnsiTheme="minorHAnsi"/>
                <w:sz w:val="22"/>
              </w:rPr>
            </w:pPr>
            <w:r w:rsidRPr="00D56D94">
              <w:rPr>
                <w:rFonts w:asciiTheme="minorHAnsi" w:hAnsiTheme="minorHAnsi"/>
                <w:sz w:val="22"/>
              </w:rPr>
              <w:t>NS</w:t>
            </w:r>
          </w:p>
        </w:tc>
      </w:tr>
      <w:tr w:rsidR="00942222" w14:paraId="102F2016" w14:textId="77777777" w:rsidTr="00B6002F">
        <w:tc>
          <w:tcPr>
            <w:tcW w:w="1101" w:type="dxa"/>
          </w:tcPr>
          <w:p w14:paraId="462BE28E" w14:textId="0103BD44" w:rsidR="00942222" w:rsidRDefault="00942222" w:rsidP="00084220">
            <w:pPr>
              <w:spacing w:before="40" w:after="40"/>
              <w:jc w:val="center"/>
              <w:rPr>
                <w:rFonts w:asciiTheme="minorHAnsi" w:hAnsiTheme="minorHAnsi"/>
                <w:szCs w:val="24"/>
              </w:rPr>
            </w:pPr>
            <w:r>
              <w:rPr>
                <w:rFonts w:asciiTheme="minorHAnsi" w:hAnsiTheme="minorHAnsi"/>
                <w:szCs w:val="24"/>
              </w:rPr>
              <w:t>14.3</w:t>
            </w:r>
          </w:p>
        </w:tc>
        <w:tc>
          <w:tcPr>
            <w:tcW w:w="7229" w:type="dxa"/>
            <w:gridSpan w:val="2"/>
            <w:vAlign w:val="center"/>
          </w:tcPr>
          <w:p w14:paraId="1C9F4099" w14:textId="51937864" w:rsidR="00942222" w:rsidRDefault="00942222" w:rsidP="00084220">
            <w:pPr>
              <w:pStyle w:val="ListParagraph"/>
              <w:ind w:left="0"/>
              <w:rPr>
                <w:rFonts w:asciiTheme="minorHAnsi" w:hAnsiTheme="minorHAnsi"/>
                <w:szCs w:val="24"/>
              </w:rPr>
            </w:pPr>
            <w:r>
              <w:rPr>
                <w:rFonts w:asciiTheme="minorHAnsi" w:hAnsiTheme="minorHAnsi"/>
                <w:szCs w:val="24"/>
              </w:rPr>
              <w:t>Liaise with Profile re password access to board portal</w:t>
            </w:r>
          </w:p>
        </w:tc>
        <w:tc>
          <w:tcPr>
            <w:tcW w:w="1276" w:type="dxa"/>
          </w:tcPr>
          <w:p w14:paraId="247DFBBC" w14:textId="260B6A35" w:rsidR="00942222" w:rsidRPr="00D56D94" w:rsidRDefault="00942222" w:rsidP="00084220">
            <w:pPr>
              <w:spacing w:before="40" w:after="40"/>
              <w:jc w:val="center"/>
              <w:rPr>
                <w:rFonts w:asciiTheme="minorHAnsi" w:hAnsiTheme="minorHAnsi"/>
                <w:sz w:val="22"/>
              </w:rPr>
            </w:pPr>
            <w:r w:rsidRPr="00D56D94">
              <w:rPr>
                <w:rFonts w:asciiTheme="minorHAnsi" w:hAnsiTheme="minorHAnsi"/>
                <w:sz w:val="22"/>
              </w:rPr>
              <w:t>HW</w:t>
            </w:r>
            <w:r w:rsidR="00D56D94" w:rsidRPr="00D56D94">
              <w:rPr>
                <w:rFonts w:asciiTheme="minorHAnsi" w:hAnsiTheme="minorHAnsi"/>
                <w:sz w:val="22"/>
              </w:rPr>
              <w:t>, Profile</w:t>
            </w:r>
          </w:p>
        </w:tc>
      </w:tr>
    </w:tbl>
    <w:p w14:paraId="14AED790" w14:textId="77777777" w:rsidR="004F14D0" w:rsidRDefault="004F14D0"/>
    <w:p w14:paraId="28F6E492" w14:textId="77777777" w:rsidR="004F14D0" w:rsidRDefault="004F14D0"/>
    <w:p w14:paraId="14F5BC32" w14:textId="77777777" w:rsidR="004F14D0" w:rsidRDefault="004F14D0"/>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9214"/>
      </w:tblGrid>
      <w:tr w:rsidR="002D55EC" w14:paraId="33D5797C" w14:textId="77777777" w:rsidTr="00B6002F">
        <w:tc>
          <w:tcPr>
            <w:tcW w:w="562" w:type="dxa"/>
          </w:tcPr>
          <w:p w14:paraId="1E1C7A13" w14:textId="56718BDD" w:rsidR="002D55EC" w:rsidRPr="00117714" w:rsidRDefault="002D55EC" w:rsidP="0071207D">
            <w:pPr>
              <w:pStyle w:val="ListParagraph"/>
              <w:numPr>
                <w:ilvl w:val="0"/>
                <w:numId w:val="29"/>
              </w:numPr>
              <w:ind w:left="0" w:firstLine="0"/>
              <w:rPr>
                <w:rFonts w:asciiTheme="minorHAnsi" w:hAnsiTheme="minorHAnsi"/>
                <w:b/>
                <w:szCs w:val="24"/>
              </w:rPr>
            </w:pPr>
          </w:p>
        </w:tc>
        <w:tc>
          <w:tcPr>
            <w:tcW w:w="9214" w:type="dxa"/>
          </w:tcPr>
          <w:p w14:paraId="1BA4196C" w14:textId="77777777" w:rsidR="00BF0E0E" w:rsidRPr="00BF0E0E" w:rsidRDefault="00BF0E0E" w:rsidP="00BF0E0E">
            <w:pPr>
              <w:pStyle w:val="ListParagraph"/>
              <w:ind w:left="0"/>
              <w:rPr>
                <w:rFonts w:asciiTheme="minorHAnsi" w:hAnsiTheme="minorHAnsi"/>
                <w:b/>
                <w:szCs w:val="24"/>
              </w:rPr>
            </w:pPr>
            <w:r w:rsidRPr="009257AA">
              <w:rPr>
                <w:rFonts w:asciiTheme="minorHAnsi" w:hAnsiTheme="minorHAnsi"/>
                <w:b/>
                <w:szCs w:val="24"/>
              </w:rPr>
              <w:t>Welcome and introductions</w:t>
            </w:r>
          </w:p>
          <w:p w14:paraId="5FD77C40" w14:textId="17A3AF2A" w:rsidR="00396DE8" w:rsidRPr="00394D9F" w:rsidRDefault="00E3735F" w:rsidP="000B3EBA">
            <w:pPr>
              <w:rPr>
                <w:rFonts w:asciiTheme="minorHAnsi" w:hAnsiTheme="minorHAnsi"/>
                <w:color w:val="BFBFBF" w:themeColor="background1" w:themeShade="BF"/>
                <w:szCs w:val="24"/>
              </w:rPr>
            </w:pPr>
            <w:r w:rsidRPr="00672213">
              <w:rPr>
                <w:rFonts w:asciiTheme="minorHAnsi" w:hAnsiTheme="minorHAnsi"/>
                <w:szCs w:val="24"/>
              </w:rPr>
              <w:t xml:space="preserve">PB </w:t>
            </w:r>
            <w:r w:rsidR="00BF0E0E" w:rsidRPr="00672213">
              <w:rPr>
                <w:rFonts w:asciiTheme="minorHAnsi" w:hAnsiTheme="minorHAnsi"/>
                <w:szCs w:val="24"/>
              </w:rPr>
              <w:t>welcomed attendees</w:t>
            </w:r>
            <w:r w:rsidR="00672213" w:rsidRPr="00672213">
              <w:rPr>
                <w:rFonts w:asciiTheme="minorHAnsi" w:hAnsiTheme="minorHAnsi"/>
                <w:szCs w:val="24"/>
              </w:rPr>
              <w:t xml:space="preserve"> and </w:t>
            </w:r>
            <w:r w:rsidR="00672213">
              <w:rPr>
                <w:rFonts w:asciiTheme="minorHAnsi" w:hAnsiTheme="minorHAnsi"/>
                <w:szCs w:val="24"/>
              </w:rPr>
              <w:t>introduced Dr Nick Spencer, recently appointed as UKIO President-elect.</w:t>
            </w:r>
          </w:p>
          <w:p w14:paraId="7283580A" w14:textId="76991750" w:rsidR="0012031C" w:rsidRDefault="0012031C" w:rsidP="000B3EBA">
            <w:pPr>
              <w:rPr>
                <w:rFonts w:asciiTheme="minorHAnsi" w:hAnsiTheme="minorHAnsi"/>
                <w:b/>
                <w:szCs w:val="24"/>
              </w:rPr>
            </w:pPr>
          </w:p>
        </w:tc>
      </w:tr>
      <w:tr w:rsidR="00BF0E0E" w14:paraId="44E0FDDC" w14:textId="77777777" w:rsidTr="00B6002F">
        <w:tc>
          <w:tcPr>
            <w:tcW w:w="562" w:type="dxa"/>
          </w:tcPr>
          <w:p w14:paraId="2BEF976B" w14:textId="77777777" w:rsidR="00BF0E0E" w:rsidRPr="00117714" w:rsidRDefault="00BF0E0E" w:rsidP="0071207D">
            <w:pPr>
              <w:pStyle w:val="ListParagraph"/>
              <w:numPr>
                <w:ilvl w:val="0"/>
                <w:numId w:val="29"/>
              </w:numPr>
              <w:ind w:left="0" w:firstLine="0"/>
              <w:rPr>
                <w:rFonts w:asciiTheme="minorHAnsi" w:hAnsiTheme="minorHAnsi"/>
                <w:b/>
                <w:szCs w:val="24"/>
              </w:rPr>
            </w:pPr>
          </w:p>
        </w:tc>
        <w:tc>
          <w:tcPr>
            <w:tcW w:w="9214" w:type="dxa"/>
          </w:tcPr>
          <w:p w14:paraId="3B041EF7" w14:textId="4D0EE9ED" w:rsidR="0071207D" w:rsidRPr="00BF0E0E" w:rsidRDefault="00C11088" w:rsidP="0071207D">
            <w:pPr>
              <w:pStyle w:val="ListParagraph"/>
              <w:ind w:left="0"/>
              <w:rPr>
                <w:rFonts w:asciiTheme="minorHAnsi" w:hAnsiTheme="minorHAnsi"/>
                <w:b/>
                <w:szCs w:val="24"/>
              </w:rPr>
            </w:pPr>
            <w:r>
              <w:rPr>
                <w:rFonts w:asciiTheme="minorHAnsi" w:hAnsiTheme="minorHAnsi"/>
                <w:b/>
                <w:szCs w:val="24"/>
              </w:rPr>
              <w:t>A</w:t>
            </w:r>
            <w:r w:rsidR="0071207D" w:rsidRPr="00BF0E0E">
              <w:rPr>
                <w:rFonts w:asciiTheme="minorHAnsi" w:hAnsiTheme="minorHAnsi"/>
                <w:b/>
                <w:szCs w:val="24"/>
              </w:rPr>
              <w:t>pologies for absence</w:t>
            </w:r>
          </w:p>
          <w:p w14:paraId="3B75DFCA" w14:textId="4B32A1D1" w:rsidR="00821EB5" w:rsidRPr="00672213" w:rsidRDefault="0071207D" w:rsidP="00006FFF">
            <w:pPr>
              <w:pStyle w:val="ListParagraph"/>
              <w:ind w:left="0"/>
              <w:rPr>
                <w:rFonts w:asciiTheme="minorHAnsi" w:hAnsiTheme="minorHAnsi" w:cstheme="minorHAnsi"/>
                <w:szCs w:val="24"/>
              </w:rPr>
            </w:pPr>
            <w:r w:rsidRPr="00672213">
              <w:rPr>
                <w:rFonts w:asciiTheme="minorHAnsi" w:hAnsiTheme="minorHAnsi" w:cstheme="minorHAnsi"/>
                <w:szCs w:val="24"/>
              </w:rPr>
              <w:t xml:space="preserve">Apologies had been received from </w:t>
            </w:r>
            <w:r w:rsidR="0096158A" w:rsidRPr="00672213">
              <w:rPr>
                <w:rFonts w:asciiTheme="minorHAnsi" w:hAnsiTheme="minorHAnsi" w:cstheme="minorHAnsi"/>
                <w:szCs w:val="24"/>
              </w:rPr>
              <w:t>J</w:t>
            </w:r>
            <w:r w:rsidR="00CC2021" w:rsidRPr="00672213">
              <w:rPr>
                <w:rFonts w:asciiTheme="minorHAnsi" w:hAnsiTheme="minorHAnsi" w:cstheme="minorHAnsi"/>
                <w:szCs w:val="24"/>
              </w:rPr>
              <w:t>K</w:t>
            </w:r>
            <w:r w:rsidR="00672213">
              <w:rPr>
                <w:rFonts w:asciiTheme="minorHAnsi" w:hAnsiTheme="minorHAnsi" w:cstheme="minorHAnsi"/>
                <w:szCs w:val="24"/>
              </w:rPr>
              <w:t>a and GT</w:t>
            </w:r>
            <w:r w:rsidR="00B55814" w:rsidRPr="00672213">
              <w:rPr>
                <w:rFonts w:asciiTheme="minorHAnsi" w:hAnsiTheme="minorHAnsi" w:cstheme="minorHAnsi"/>
                <w:szCs w:val="24"/>
              </w:rPr>
              <w:t>.</w:t>
            </w:r>
          </w:p>
          <w:p w14:paraId="2190A39A" w14:textId="5CEAA795" w:rsidR="00006FFF" w:rsidRDefault="00006FFF" w:rsidP="000B3EBA">
            <w:pPr>
              <w:pStyle w:val="ListParagraph"/>
              <w:ind w:left="0"/>
              <w:rPr>
                <w:rFonts w:asciiTheme="minorHAnsi" w:hAnsiTheme="minorHAnsi"/>
                <w:szCs w:val="24"/>
              </w:rPr>
            </w:pPr>
          </w:p>
        </w:tc>
      </w:tr>
      <w:tr w:rsidR="00BF0E0E" w14:paraId="2C4CEC8A" w14:textId="77777777" w:rsidTr="00B6002F">
        <w:tc>
          <w:tcPr>
            <w:tcW w:w="562" w:type="dxa"/>
          </w:tcPr>
          <w:p w14:paraId="753E8511" w14:textId="0F729F09" w:rsidR="00BF0E0E" w:rsidRPr="00117714" w:rsidRDefault="00BF0E0E" w:rsidP="0071207D">
            <w:pPr>
              <w:pStyle w:val="ListParagraph"/>
              <w:numPr>
                <w:ilvl w:val="0"/>
                <w:numId w:val="29"/>
              </w:numPr>
              <w:ind w:left="0" w:firstLine="0"/>
              <w:rPr>
                <w:rFonts w:asciiTheme="minorHAnsi" w:hAnsiTheme="minorHAnsi"/>
                <w:b/>
                <w:szCs w:val="24"/>
              </w:rPr>
            </w:pPr>
          </w:p>
        </w:tc>
        <w:tc>
          <w:tcPr>
            <w:tcW w:w="9214" w:type="dxa"/>
          </w:tcPr>
          <w:p w14:paraId="25AFD321" w14:textId="77777777" w:rsidR="0071207D" w:rsidRPr="0071207D" w:rsidRDefault="0071207D" w:rsidP="0071207D">
            <w:pPr>
              <w:rPr>
                <w:rFonts w:asciiTheme="minorHAnsi" w:hAnsiTheme="minorHAnsi"/>
                <w:b/>
                <w:szCs w:val="24"/>
              </w:rPr>
            </w:pPr>
            <w:r w:rsidRPr="0071207D">
              <w:rPr>
                <w:rFonts w:asciiTheme="minorHAnsi" w:hAnsiTheme="minorHAnsi"/>
                <w:b/>
                <w:szCs w:val="24"/>
              </w:rPr>
              <w:t>Declarations of conflicts of interest</w:t>
            </w:r>
          </w:p>
          <w:p w14:paraId="40C7AE0B" w14:textId="3B031433" w:rsidR="00006FFF" w:rsidRPr="00672213" w:rsidRDefault="00396DE8" w:rsidP="00C11088">
            <w:pPr>
              <w:rPr>
                <w:rFonts w:asciiTheme="minorHAnsi" w:hAnsiTheme="minorHAnsi"/>
                <w:szCs w:val="24"/>
              </w:rPr>
            </w:pPr>
            <w:r w:rsidRPr="00672213">
              <w:rPr>
                <w:rFonts w:asciiTheme="minorHAnsi" w:hAnsiTheme="minorHAnsi"/>
                <w:szCs w:val="24"/>
              </w:rPr>
              <w:t>No conflicts of interest were declared.</w:t>
            </w:r>
          </w:p>
          <w:p w14:paraId="7A83C5EC" w14:textId="6B308E15" w:rsidR="007D076F" w:rsidRDefault="007D076F" w:rsidP="00C11088">
            <w:pPr>
              <w:rPr>
                <w:rFonts w:asciiTheme="minorHAnsi" w:hAnsiTheme="minorHAnsi"/>
                <w:szCs w:val="24"/>
              </w:rPr>
            </w:pPr>
          </w:p>
        </w:tc>
      </w:tr>
      <w:tr w:rsidR="0071207D" w14:paraId="265D0691" w14:textId="77777777" w:rsidTr="00B6002F">
        <w:trPr>
          <w:trHeight w:val="454"/>
        </w:trPr>
        <w:tc>
          <w:tcPr>
            <w:tcW w:w="562" w:type="dxa"/>
          </w:tcPr>
          <w:p w14:paraId="40805A65" w14:textId="77777777" w:rsidR="0071207D" w:rsidRPr="00117714" w:rsidRDefault="0071207D" w:rsidP="0071207D">
            <w:pPr>
              <w:pStyle w:val="ListParagraph"/>
              <w:numPr>
                <w:ilvl w:val="0"/>
                <w:numId w:val="29"/>
              </w:numPr>
              <w:ind w:left="0" w:firstLine="0"/>
              <w:rPr>
                <w:rFonts w:asciiTheme="minorHAnsi" w:hAnsiTheme="minorHAnsi"/>
                <w:b/>
                <w:szCs w:val="24"/>
              </w:rPr>
            </w:pPr>
          </w:p>
        </w:tc>
        <w:tc>
          <w:tcPr>
            <w:tcW w:w="9214" w:type="dxa"/>
          </w:tcPr>
          <w:p w14:paraId="5F5ECD78" w14:textId="0BE2A5DF" w:rsidR="0096158A" w:rsidRPr="0096158A" w:rsidRDefault="0096158A" w:rsidP="00824466">
            <w:pPr>
              <w:pStyle w:val="ListParagraph"/>
              <w:ind w:left="0"/>
              <w:rPr>
                <w:rFonts w:asciiTheme="minorHAnsi" w:hAnsiTheme="minorHAnsi" w:cstheme="minorHAnsi"/>
                <w:b/>
                <w:szCs w:val="24"/>
              </w:rPr>
            </w:pPr>
            <w:r w:rsidRPr="0096158A">
              <w:rPr>
                <w:rFonts w:asciiTheme="minorHAnsi" w:hAnsiTheme="minorHAnsi" w:cstheme="minorHAnsi"/>
                <w:b/>
                <w:szCs w:val="24"/>
              </w:rPr>
              <w:t>Minutes of last meeting (</w:t>
            </w:r>
            <w:r w:rsidR="00B56900">
              <w:rPr>
                <w:rFonts w:asciiTheme="minorHAnsi" w:hAnsiTheme="minorHAnsi" w:cstheme="minorHAnsi"/>
                <w:b/>
                <w:szCs w:val="24"/>
              </w:rPr>
              <w:t xml:space="preserve">8 October </w:t>
            </w:r>
            <w:r w:rsidRPr="0096158A">
              <w:rPr>
                <w:rFonts w:asciiTheme="minorHAnsi" w:hAnsiTheme="minorHAnsi" w:cstheme="minorHAnsi"/>
                <w:b/>
                <w:szCs w:val="24"/>
              </w:rPr>
              <w:t>2018)</w:t>
            </w:r>
          </w:p>
          <w:p w14:paraId="34D484BF" w14:textId="77777777" w:rsidR="00310731" w:rsidRDefault="00310731" w:rsidP="0096158A">
            <w:pPr>
              <w:pStyle w:val="ListParagraph"/>
              <w:ind w:left="0"/>
              <w:rPr>
                <w:rFonts w:asciiTheme="minorHAnsi" w:hAnsiTheme="minorHAnsi"/>
                <w:szCs w:val="24"/>
              </w:rPr>
            </w:pPr>
            <w:r>
              <w:rPr>
                <w:rFonts w:asciiTheme="minorHAnsi" w:hAnsiTheme="minorHAnsi"/>
                <w:szCs w:val="24"/>
              </w:rPr>
              <w:t>HW noted that the 8.10.18 ROC board meeting had started at 11:10, following the AGM.</w:t>
            </w:r>
          </w:p>
          <w:p w14:paraId="208AC37C" w14:textId="39050D3A" w:rsidR="00310731" w:rsidRDefault="009A0BC2" w:rsidP="0096158A">
            <w:pPr>
              <w:pStyle w:val="ListParagraph"/>
              <w:ind w:left="0"/>
              <w:rPr>
                <w:rFonts w:asciiTheme="minorHAnsi" w:hAnsiTheme="minorHAnsi"/>
                <w:szCs w:val="24"/>
              </w:rPr>
            </w:pPr>
            <w:r>
              <w:rPr>
                <w:rFonts w:asciiTheme="minorHAnsi" w:hAnsiTheme="minorHAnsi"/>
                <w:szCs w:val="24"/>
              </w:rPr>
              <w:t xml:space="preserve">With reference to the input of Deeson Media to UKRCO2018, RC </w:t>
            </w:r>
            <w:r w:rsidR="00766E91">
              <w:rPr>
                <w:rFonts w:asciiTheme="minorHAnsi" w:hAnsiTheme="minorHAnsi"/>
                <w:szCs w:val="24"/>
              </w:rPr>
              <w:t xml:space="preserve">commented that reservations had been expressed about the value of Press and PR and that </w:t>
            </w:r>
            <w:r w:rsidR="003D302D">
              <w:rPr>
                <w:rFonts w:asciiTheme="minorHAnsi" w:hAnsiTheme="minorHAnsi"/>
                <w:szCs w:val="24"/>
              </w:rPr>
              <w:t xml:space="preserve">the draft minutes had not captured </w:t>
            </w:r>
            <w:r w:rsidR="00766E91">
              <w:rPr>
                <w:rFonts w:asciiTheme="minorHAnsi" w:hAnsiTheme="minorHAnsi"/>
                <w:szCs w:val="24"/>
              </w:rPr>
              <w:t>th</w:t>
            </w:r>
            <w:r w:rsidR="003D302D">
              <w:rPr>
                <w:rFonts w:asciiTheme="minorHAnsi" w:hAnsiTheme="minorHAnsi"/>
                <w:szCs w:val="24"/>
              </w:rPr>
              <w:t>e</w:t>
            </w:r>
            <w:r w:rsidR="00766E91">
              <w:rPr>
                <w:rFonts w:asciiTheme="minorHAnsi" w:hAnsiTheme="minorHAnsi"/>
                <w:szCs w:val="24"/>
              </w:rPr>
              <w:t xml:space="preserve"> sentiment </w:t>
            </w:r>
            <w:r w:rsidR="003D302D">
              <w:rPr>
                <w:rFonts w:asciiTheme="minorHAnsi" w:hAnsiTheme="minorHAnsi"/>
                <w:szCs w:val="24"/>
              </w:rPr>
              <w:t xml:space="preserve">that the board was not sure this was worth doing.  </w:t>
            </w:r>
            <w:r w:rsidR="00C46C2F">
              <w:rPr>
                <w:rFonts w:asciiTheme="minorHAnsi" w:hAnsiTheme="minorHAnsi"/>
                <w:szCs w:val="24"/>
              </w:rPr>
              <w:t xml:space="preserve">RE added that the board had not been happy with Deeson’s contribution.  </w:t>
            </w:r>
            <w:r w:rsidR="005E6D27">
              <w:rPr>
                <w:rFonts w:asciiTheme="minorHAnsi" w:hAnsiTheme="minorHAnsi"/>
                <w:szCs w:val="24"/>
              </w:rPr>
              <w:t xml:space="preserve">LB </w:t>
            </w:r>
            <w:r w:rsidR="00E70A83">
              <w:rPr>
                <w:rFonts w:asciiTheme="minorHAnsi" w:hAnsiTheme="minorHAnsi"/>
                <w:szCs w:val="24"/>
              </w:rPr>
              <w:t>commented that she had not been present in the 8.10.18 ROC board meeting and had been invited to this meeting (25.3.19) specifically in relation to this point</w:t>
            </w:r>
            <w:r w:rsidR="00FD0B7D">
              <w:rPr>
                <w:rFonts w:asciiTheme="minorHAnsi" w:hAnsiTheme="minorHAnsi"/>
                <w:szCs w:val="24"/>
              </w:rPr>
              <w:t xml:space="preserve">, which </w:t>
            </w:r>
            <w:r w:rsidR="00C46C2F">
              <w:rPr>
                <w:rFonts w:asciiTheme="minorHAnsi" w:hAnsiTheme="minorHAnsi"/>
                <w:szCs w:val="24"/>
              </w:rPr>
              <w:t xml:space="preserve">had been </w:t>
            </w:r>
            <w:r w:rsidR="005E6D27">
              <w:rPr>
                <w:rFonts w:asciiTheme="minorHAnsi" w:hAnsiTheme="minorHAnsi"/>
                <w:szCs w:val="24"/>
              </w:rPr>
              <w:t xml:space="preserve">taken forward in the </w:t>
            </w:r>
            <w:r w:rsidR="00C46C2F">
              <w:rPr>
                <w:rFonts w:asciiTheme="minorHAnsi" w:hAnsiTheme="minorHAnsi"/>
                <w:szCs w:val="24"/>
              </w:rPr>
              <w:lastRenderedPageBreak/>
              <w:t>ROC-E board meeting later that day</w:t>
            </w:r>
            <w:r w:rsidR="00FD0B7D">
              <w:rPr>
                <w:rFonts w:asciiTheme="minorHAnsi" w:hAnsiTheme="minorHAnsi"/>
                <w:szCs w:val="24"/>
              </w:rPr>
              <w:t xml:space="preserve">.  Benefits of and approach to the media initiative had been considered and </w:t>
            </w:r>
            <w:r w:rsidR="001F3AA2">
              <w:rPr>
                <w:rFonts w:asciiTheme="minorHAnsi" w:hAnsiTheme="minorHAnsi"/>
                <w:szCs w:val="24"/>
              </w:rPr>
              <w:t>s</w:t>
            </w:r>
            <w:r w:rsidR="00E70A83">
              <w:rPr>
                <w:rFonts w:asciiTheme="minorHAnsi" w:hAnsiTheme="minorHAnsi"/>
                <w:szCs w:val="24"/>
              </w:rPr>
              <w:t xml:space="preserve">ubsequently </w:t>
            </w:r>
            <w:r w:rsidR="00FD0B7D">
              <w:rPr>
                <w:rFonts w:asciiTheme="minorHAnsi" w:hAnsiTheme="minorHAnsi"/>
                <w:szCs w:val="24"/>
              </w:rPr>
              <w:t xml:space="preserve">taken forward </w:t>
            </w:r>
            <w:r w:rsidR="00E70A83">
              <w:rPr>
                <w:rFonts w:asciiTheme="minorHAnsi" w:hAnsiTheme="minorHAnsi"/>
                <w:szCs w:val="24"/>
              </w:rPr>
              <w:t>through ROC-E</w:t>
            </w:r>
            <w:r w:rsidR="001F3AA2">
              <w:rPr>
                <w:rFonts w:asciiTheme="minorHAnsi" w:hAnsiTheme="minorHAnsi"/>
                <w:szCs w:val="24"/>
              </w:rPr>
              <w:t>’s</w:t>
            </w:r>
            <w:r w:rsidR="00E70A83">
              <w:rPr>
                <w:rFonts w:asciiTheme="minorHAnsi" w:hAnsiTheme="minorHAnsi"/>
                <w:szCs w:val="24"/>
              </w:rPr>
              <w:t xml:space="preserve"> marketing group</w:t>
            </w:r>
            <w:r w:rsidR="00F03743">
              <w:rPr>
                <w:rFonts w:asciiTheme="minorHAnsi" w:hAnsiTheme="minorHAnsi"/>
                <w:szCs w:val="24"/>
              </w:rPr>
              <w:t xml:space="preserve">, which she chairs with representatives from </w:t>
            </w:r>
            <w:r w:rsidR="003D302D">
              <w:rPr>
                <w:rFonts w:asciiTheme="minorHAnsi" w:hAnsiTheme="minorHAnsi"/>
                <w:szCs w:val="24"/>
              </w:rPr>
              <w:t>CoR, IPEM and CoR</w:t>
            </w:r>
            <w:r w:rsidR="00E70A83">
              <w:rPr>
                <w:rFonts w:asciiTheme="minorHAnsi" w:hAnsiTheme="minorHAnsi"/>
                <w:szCs w:val="24"/>
              </w:rPr>
              <w:t>.</w:t>
            </w:r>
            <w:r w:rsidR="004F250E">
              <w:rPr>
                <w:rFonts w:asciiTheme="minorHAnsi" w:hAnsiTheme="minorHAnsi"/>
                <w:szCs w:val="24"/>
              </w:rPr>
              <w:t xml:space="preserve">  With these points noted the minutes were agreed.</w:t>
            </w:r>
          </w:p>
          <w:p w14:paraId="30DBBCF0" w14:textId="001D25A1" w:rsidR="005E6D27" w:rsidRDefault="005E6D27" w:rsidP="0096158A">
            <w:pPr>
              <w:pStyle w:val="ListParagraph"/>
              <w:ind w:left="0"/>
              <w:rPr>
                <w:rFonts w:asciiTheme="minorHAnsi" w:hAnsiTheme="minorHAnsi"/>
                <w:szCs w:val="24"/>
              </w:rPr>
            </w:pPr>
          </w:p>
          <w:p w14:paraId="4189E704" w14:textId="56AA77D7" w:rsidR="00D213A3" w:rsidRDefault="004F250E" w:rsidP="00D213A3">
            <w:pPr>
              <w:rPr>
                <w:rFonts w:asciiTheme="minorHAnsi" w:hAnsiTheme="minorHAnsi"/>
                <w:szCs w:val="24"/>
              </w:rPr>
            </w:pPr>
            <w:r>
              <w:rPr>
                <w:rFonts w:asciiTheme="minorHAnsi" w:hAnsiTheme="minorHAnsi"/>
                <w:szCs w:val="24"/>
              </w:rPr>
              <w:t>There was wide-ranging discussion on m</w:t>
            </w:r>
            <w:r w:rsidR="00056014">
              <w:rPr>
                <w:rFonts w:asciiTheme="minorHAnsi" w:hAnsiTheme="minorHAnsi"/>
                <w:szCs w:val="24"/>
              </w:rPr>
              <w:t>atters arising</w:t>
            </w:r>
            <w:r>
              <w:rPr>
                <w:rFonts w:asciiTheme="minorHAnsi" w:hAnsiTheme="minorHAnsi"/>
                <w:szCs w:val="24"/>
              </w:rPr>
              <w:t xml:space="preserve"> from the minutes</w:t>
            </w:r>
            <w:r w:rsidR="001F3AA2">
              <w:rPr>
                <w:rFonts w:asciiTheme="minorHAnsi" w:hAnsiTheme="minorHAnsi"/>
                <w:szCs w:val="24"/>
              </w:rPr>
              <w:t>, with so</w:t>
            </w:r>
            <w:r w:rsidR="00FD0B7D">
              <w:rPr>
                <w:rFonts w:asciiTheme="minorHAnsi" w:hAnsiTheme="minorHAnsi"/>
                <w:szCs w:val="24"/>
              </w:rPr>
              <w:t xml:space="preserve">me matters </w:t>
            </w:r>
            <w:r w:rsidR="001F3AA2">
              <w:rPr>
                <w:rFonts w:asciiTheme="minorHAnsi" w:hAnsiTheme="minorHAnsi"/>
                <w:szCs w:val="24"/>
              </w:rPr>
              <w:t>addressed more fully elsewhere in the agenda and others being progressed through ROC-E.</w:t>
            </w:r>
            <w:r w:rsidR="00A2455A">
              <w:rPr>
                <w:rFonts w:asciiTheme="minorHAnsi" w:hAnsiTheme="minorHAnsi"/>
                <w:szCs w:val="24"/>
              </w:rPr>
              <w:t xml:space="preserve">  </w:t>
            </w:r>
            <w:r w:rsidR="00D213A3">
              <w:rPr>
                <w:rFonts w:asciiTheme="minorHAnsi" w:eastAsia="Times New Roman" w:hAnsiTheme="minorHAnsi" w:cstheme="minorHAnsi"/>
                <w:szCs w:val="24"/>
                <w:lang w:eastAsia="en-GB"/>
              </w:rPr>
              <w:t>The meeting scheduled in April 2019 to discuss developments of the UKIO website and related digital aspects was noted</w:t>
            </w:r>
            <w:r w:rsidR="00631575">
              <w:rPr>
                <w:rFonts w:asciiTheme="minorHAnsi" w:eastAsia="Times New Roman" w:hAnsiTheme="minorHAnsi" w:cstheme="minorHAnsi"/>
                <w:szCs w:val="24"/>
                <w:lang w:eastAsia="en-GB"/>
              </w:rPr>
              <w:t>,</w:t>
            </w:r>
            <w:r w:rsidR="001D1F3F">
              <w:rPr>
                <w:rFonts w:asciiTheme="minorHAnsi" w:eastAsia="Times New Roman" w:hAnsiTheme="minorHAnsi" w:cstheme="minorHAnsi"/>
                <w:szCs w:val="24"/>
                <w:lang w:eastAsia="en-GB"/>
              </w:rPr>
              <w:t xml:space="preserve"> as was t</w:t>
            </w:r>
            <w:r w:rsidR="001D1F3F">
              <w:rPr>
                <w:rFonts w:asciiTheme="minorHAnsi" w:hAnsiTheme="minorHAnsi"/>
                <w:szCs w:val="24"/>
              </w:rPr>
              <w:t>he need for a suitable</w:t>
            </w:r>
            <w:r w:rsidR="00A66768">
              <w:rPr>
                <w:rFonts w:asciiTheme="minorHAnsi" w:hAnsiTheme="minorHAnsi"/>
                <w:szCs w:val="24"/>
              </w:rPr>
              <w:t xml:space="preserve"> brief</w:t>
            </w:r>
            <w:r w:rsidR="001D1F3F">
              <w:rPr>
                <w:rFonts w:asciiTheme="minorHAnsi" w:hAnsiTheme="minorHAnsi"/>
                <w:szCs w:val="24"/>
              </w:rPr>
              <w:t xml:space="preserve"> for any work undertaken by digital consultants</w:t>
            </w:r>
            <w:r w:rsidR="00B75AC1">
              <w:rPr>
                <w:rFonts w:asciiTheme="minorHAnsi" w:hAnsiTheme="minorHAnsi"/>
                <w:szCs w:val="24"/>
              </w:rPr>
              <w:t xml:space="preserve"> </w:t>
            </w:r>
            <w:r w:rsidR="004751B1">
              <w:rPr>
                <w:rFonts w:asciiTheme="minorHAnsi" w:hAnsiTheme="minorHAnsi"/>
                <w:szCs w:val="24"/>
              </w:rPr>
              <w:t>bearing in mind the need to avoid mission creep</w:t>
            </w:r>
            <w:r w:rsidR="001D1F3F">
              <w:rPr>
                <w:rFonts w:asciiTheme="minorHAnsi" w:hAnsiTheme="minorHAnsi"/>
                <w:szCs w:val="24"/>
              </w:rPr>
              <w:t>.</w:t>
            </w:r>
          </w:p>
          <w:p w14:paraId="0B993806" w14:textId="6B796AF0" w:rsidR="00D213A3" w:rsidRDefault="001D1F3F" w:rsidP="00C9283B">
            <w:pPr>
              <w:jc w:val="right"/>
              <w:rPr>
                <w:rFonts w:asciiTheme="minorHAnsi" w:hAnsiTheme="minorHAnsi"/>
                <w:b/>
                <w:bCs/>
                <w:szCs w:val="24"/>
              </w:rPr>
            </w:pPr>
            <w:r w:rsidRPr="001D1F3F">
              <w:rPr>
                <w:rFonts w:asciiTheme="minorHAnsi" w:hAnsiTheme="minorHAnsi"/>
                <w:b/>
                <w:bCs/>
                <w:szCs w:val="24"/>
              </w:rPr>
              <w:t xml:space="preserve">Action </w:t>
            </w:r>
            <w:r w:rsidR="00C9283B">
              <w:rPr>
                <w:rFonts w:asciiTheme="minorHAnsi" w:hAnsiTheme="minorHAnsi"/>
                <w:b/>
                <w:bCs/>
                <w:szCs w:val="24"/>
              </w:rPr>
              <w:t>RE</w:t>
            </w:r>
          </w:p>
          <w:p w14:paraId="2EAC16BB" w14:textId="77777777" w:rsidR="00C9283B" w:rsidRPr="00C9283B" w:rsidRDefault="00C9283B" w:rsidP="00C9283B">
            <w:pPr>
              <w:rPr>
                <w:rFonts w:asciiTheme="minorHAnsi" w:eastAsia="Times New Roman" w:hAnsiTheme="minorHAnsi" w:cstheme="minorHAnsi"/>
                <w:szCs w:val="24"/>
                <w:lang w:eastAsia="en-GB"/>
              </w:rPr>
            </w:pPr>
          </w:p>
          <w:p w14:paraId="4C3AAD35" w14:textId="394185F1" w:rsidR="00F00B09" w:rsidRDefault="003D2C53" w:rsidP="00D213A3">
            <w:pPr>
              <w:rPr>
                <w:rFonts w:asciiTheme="minorHAnsi" w:hAnsiTheme="minorHAnsi"/>
                <w:szCs w:val="24"/>
              </w:rPr>
            </w:pPr>
            <w:r>
              <w:rPr>
                <w:rFonts w:asciiTheme="minorHAnsi" w:hAnsiTheme="minorHAnsi"/>
                <w:szCs w:val="24"/>
              </w:rPr>
              <w:t xml:space="preserve">Opinions were expressed on developing congress digital content, </w:t>
            </w:r>
            <w:r w:rsidR="00814441">
              <w:rPr>
                <w:rFonts w:asciiTheme="minorHAnsi" w:hAnsiTheme="minorHAnsi"/>
                <w:szCs w:val="24"/>
              </w:rPr>
              <w:t xml:space="preserve">largely </w:t>
            </w:r>
            <w:r>
              <w:rPr>
                <w:rFonts w:asciiTheme="minorHAnsi" w:hAnsiTheme="minorHAnsi"/>
                <w:szCs w:val="24"/>
              </w:rPr>
              <w:t xml:space="preserve">echoing discussions which had taken place at the ROC-E meeting in December 2018.  </w:t>
            </w:r>
            <w:r w:rsidR="00F00B09">
              <w:rPr>
                <w:rFonts w:asciiTheme="minorHAnsi" w:hAnsiTheme="minorHAnsi"/>
                <w:szCs w:val="24"/>
              </w:rPr>
              <w:t xml:space="preserve">It was felt that </w:t>
            </w:r>
          </w:p>
          <w:p w14:paraId="1B2A7233" w14:textId="451831C8" w:rsidR="004F250E" w:rsidRDefault="001E402B" w:rsidP="00D213A3">
            <w:pPr>
              <w:rPr>
                <w:rFonts w:asciiTheme="minorHAnsi" w:hAnsiTheme="minorHAnsi"/>
                <w:szCs w:val="24"/>
              </w:rPr>
            </w:pPr>
            <w:r>
              <w:rPr>
                <w:rFonts w:asciiTheme="minorHAnsi" w:hAnsiTheme="minorHAnsi"/>
                <w:szCs w:val="24"/>
              </w:rPr>
              <w:t xml:space="preserve">earlier </w:t>
            </w:r>
            <w:r w:rsidR="00F00B09">
              <w:rPr>
                <w:rFonts w:asciiTheme="minorHAnsi" w:hAnsiTheme="minorHAnsi"/>
                <w:szCs w:val="24"/>
              </w:rPr>
              <w:t xml:space="preserve">general </w:t>
            </w:r>
            <w:r w:rsidR="003D2C53">
              <w:rPr>
                <w:rFonts w:asciiTheme="minorHAnsi" w:hAnsiTheme="minorHAnsi"/>
                <w:szCs w:val="24"/>
              </w:rPr>
              <w:t xml:space="preserve">enthusiasm for streaming, whether live or recorded, was now somewhat tempered, with particular recognition of the </w:t>
            </w:r>
            <w:r>
              <w:rPr>
                <w:rFonts w:asciiTheme="minorHAnsi" w:hAnsiTheme="minorHAnsi"/>
                <w:szCs w:val="24"/>
              </w:rPr>
              <w:t xml:space="preserve">adverse impact </w:t>
            </w:r>
            <w:r w:rsidR="00FC4A43">
              <w:rPr>
                <w:rFonts w:asciiTheme="minorHAnsi" w:hAnsiTheme="minorHAnsi"/>
                <w:szCs w:val="24"/>
              </w:rPr>
              <w:t xml:space="preserve">this could </w:t>
            </w:r>
            <w:r>
              <w:rPr>
                <w:rFonts w:asciiTheme="minorHAnsi" w:hAnsiTheme="minorHAnsi"/>
                <w:szCs w:val="24"/>
              </w:rPr>
              <w:t xml:space="preserve">have on </w:t>
            </w:r>
            <w:r w:rsidR="00FC4A43">
              <w:rPr>
                <w:rFonts w:asciiTheme="minorHAnsi" w:hAnsiTheme="minorHAnsi"/>
                <w:szCs w:val="24"/>
              </w:rPr>
              <w:t>ph</w:t>
            </w:r>
            <w:r w:rsidR="003D2C53">
              <w:rPr>
                <w:rFonts w:asciiTheme="minorHAnsi" w:hAnsiTheme="minorHAnsi"/>
                <w:szCs w:val="24"/>
              </w:rPr>
              <w:t>ysical attendance</w:t>
            </w:r>
            <w:r>
              <w:rPr>
                <w:rFonts w:asciiTheme="minorHAnsi" w:hAnsiTheme="minorHAnsi"/>
                <w:szCs w:val="24"/>
              </w:rPr>
              <w:t xml:space="preserve"> at UKIO</w:t>
            </w:r>
            <w:r w:rsidR="00801B5F">
              <w:rPr>
                <w:rFonts w:asciiTheme="minorHAnsi" w:hAnsiTheme="minorHAnsi"/>
                <w:szCs w:val="24"/>
              </w:rPr>
              <w:t xml:space="preserve"> (as </w:t>
            </w:r>
            <w:r w:rsidR="007D14A8">
              <w:rPr>
                <w:rFonts w:asciiTheme="minorHAnsi" w:hAnsiTheme="minorHAnsi"/>
                <w:szCs w:val="24"/>
              </w:rPr>
              <w:t xml:space="preserve">has happened </w:t>
            </w:r>
            <w:r w:rsidR="00801B5F">
              <w:rPr>
                <w:rFonts w:asciiTheme="minorHAnsi" w:hAnsiTheme="minorHAnsi"/>
                <w:szCs w:val="24"/>
              </w:rPr>
              <w:t>at RSNA)</w:t>
            </w:r>
            <w:r w:rsidR="00FC4A43">
              <w:rPr>
                <w:rFonts w:asciiTheme="minorHAnsi" w:hAnsiTheme="minorHAnsi"/>
                <w:szCs w:val="24"/>
              </w:rPr>
              <w:t>.</w:t>
            </w:r>
          </w:p>
          <w:p w14:paraId="17189D73" w14:textId="7E4A1D69" w:rsidR="00C314A2" w:rsidRDefault="00C314A2" w:rsidP="0080710A">
            <w:pPr>
              <w:pStyle w:val="ListParagraph"/>
              <w:ind w:left="0"/>
              <w:rPr>
                <w:rFonts w:asciiTheme="minorHAnsi" w:hAnsiTheme="minorHAnsi"/>
                <w:szCs w:val="24"/>
              </w:rPr>
            </w:pPr>
          </w:p>
        </w:tc>
      </w:tr>
      <w:tr w:rsidR="0071207D" w14:paraId="15D624A0" w14:textId="77777777" w:rsidTr="00B6002F">
        <w:trPr>
          <w:trHeight w:val="454"/>
        </w:trPr>
        <w:tc>
          <w:tcPr>
            <w:tcW w:w="562" w:type="dxa"/>
          </w:tcPr>
          <w:p w14:paraId="24428540" w14:textId="77777777" w:rsidR="0071207D" w:rsidRPr="00117714" w:rsidRDefault="0071207D" w:rsidP="0071207D">
            <w:pPr>
              <w:pStyle w:val="ListParagraph"/>
              <w:numPr>
                <w:ilvl w:val="0"/>
                <w:numId w:val="29"/>
              </w:numPr>
              <w:ind w:left="0" w:firstLine="0"/>
              <w:rPr>
                <w:rFonts w:asciiTheme="minorHAnsi" w:hAnsiTheme="minorHAnsi"/>
                <w:b/>
                <w:szCs w:val="24"/>
              </w:rPr>
            </w:pPr>
          </w:p>
        </w:tc>
        <w:tc>
          <w:tcPr>
            <w:tcW w:w="9214" w:type="dxa"/>
          </w:tcPr>
          <w:p w14:paraId="45919E71" w14:textId="77777777" w:rsidR="00B56900" w:rsidRPr="00B56900" w:rsidRDefault="00B56900" w:rsidP="005C3D58">
            <w:pPr>
              <w:rPr>
                <w:rFonts w:asciiTheme="minorHAnsi" w:hAnsiTheme="minorHAnsi" w:cstheme="minorHAnsi"/>
                <w:b/>
                <w:szCs w:val="24"/>
              </w:rPr>
            </w:pPr>
            <w:r w:rsidRPr="00B56900">
              <w:rPr>
                <w:rFonts w:asciiTheme="minorHAnsi" w:hAnsiTheme="minorHAnsi" w:cstheme="minorHAnsi"/>
                <w:b/>
                <w:szCs w:val="24"/>
              </w:rPr>
              <w:t>Auditor’s report (Kingston Smith LLP)</w:t>
            </w:r>
          </w:p>
          <w:p w14:paraId="423E511F" w14:textId="21BC2ED7" w:rsidR="0040507B" w:rsidRDefault="0040507B" w:rsidP="0040507B">
            <w:pPr>
              <w:rPr>
                <w:rFonts w:asciiTheme="minorHAnsi" w:hAnsiTheme="minorHAnsi"/>
                <w:szCs w:val="24"/>
              </w:rPr>
            </w:pPr>
            <w:r>
              <w:rPr>
                <w:rFonts w:asciiTheme="minorHAnsi" w:hAnsiTheme="minorHAnsi"/>
                <w:szCs w:val="24"/>
              </w:rPr>
              <w:t>James Cross (Kingston Smith Auditor) did not attend but will respond to any comments or questions relating to the auditor’s report</w:t>
            </w:r>
            <w:r w:rsidR="009C7353">
              <w:rPr>
                <w:rFonts w:asciiTheme="minorHAnsi" w:hAnsiTheme="minorHAnsi"/>
                <w:szCs w:val="24"/>
              </w:rPr>
              <w:t xml:space="preserve"> (the Post Audit Management Report), which JT outlined.  Section 1 </w:t>
            </w:r>
            <w:r w:rsidR="00A7106A">
              <w:rPr>
                <w:rFonts w:asciiTheme="minorHAnsi" w:hAnsiTheme="minorHAnsi"/>
                <w:szCs w:val="24"/>
              </w:rPr>
              <w:t xml:space="preserve">(Audit Approach) </w:t>
            </w:r>
            <w:r w:rsidR="009C7353">
              <w:rPr>
                <w:rFonts w:asciiTheme="minorHAnsi" w:hAnsiTheme="minorHAnsi"/>
                <w:szCs w:val="24"/>
              </w:rPr>
              <w:t xml:space="preserve">describes </w:t>
            </w:r>
            <w:r w:rsidR="00A7106A">
              <w:rPr>
                <w:rFonts w:asciiTheme="minorHAnsi" w:hAnsiTheme="minorHAnsi"/>
                <w:szCs w:val="24"/>
              </w:rPr>
              <w:t>the</w:t>
            </w:r>
            <w:r w:rsidR="00DC06DF">
              <w:rPr>
                <w:rFonts w:asciiTheme="minorHAnsi" w:hAnsiTheme="minorHAnsi"/>
                <w:szCs w:val="24"/>
              </w:rPr>
              <w:t xml:space="preserve"> auditors’ </w:t>
            </w:r>
            <w:r w:rsidR="00A7106A">
              <w:rPr>
                <w:rFonts w:asciiTheme="minorHAnsi" w:hAnsiTheme="minorHAnsi"/>
                <w:szCs w:val="24"/>
              </w:rPr>
              <w:t>approach to a</w:t>
            </w:r>
            <w:r w:rsidR="009C7353">
              <w:rPr>
                <w:rFonts w:asciiTheme="minorHAnsi" w:hAnsiTheme="minorHAnsi"/>
                <w:szCs w:val="24"/>
              </w:rPr>
              <w:t>ssessment of identified risks, with conclusions</w:t>
            </w:r>
            <w:r w:rsidR="00A7106A">
              <w:rPr>
                <w:rFonts w:asciiTheme="minorHAnsi" w:hAnsiTheme="minorHAnsi"/>
                <w:szCs w:val="24"/>
              </w:rPr>
              <w:t xml:space="preserve"> given in each case</w:t>
            </w:r>
            <w:r w:rsidR="009C7353">
              <w:rPr>
                <w:rFonts w:asciiTheme="minorHAnsi" w:hAnsiTheme="minorHAnsi"/>
                <w:szCs w:val="24"/>
              </w:rPr>
              <w:t>.  Section 2</w:t>
            </w:r>
            <w:r w:rsidR="00227F05">
              <w:rPr>
                <w:rFonts w:asciiTheme="minorHAnsi" w:hAnsiTheme="minorHAnsi"/>
                <w:szCs w:val="24"/>
              </w:rPr>
              <w:t xml:space="preserve"> (S</w:t>
            </w:r>
            <w:r w:rsidR="009C7353">
              <w:rPr>
                <w:rFonts w:asciiTheme="minorHAnsi" w:hAnsiTheme="minorHAnsi"/>
                <w:szCs w:val="24"/>
              </w:rPr>
              <w:t xml:space="preserve">ignificant </w:t>
            </w:r>
            <w:r w:rsidR="00A7106A">
              <w:rPr>
                <w:rFonts w:asciiTheme="minorHAnsi" w:hAnsiTheme="minorHAnsi"/>
                <w:szCs w:val="24"/>
              </w:rPr>
              <w:t>F</w:t>
            </w:r>
            <w:r w:rsidR="009C7353">
              <w:rPr>
                <w:rFonts w:asciiTheme="minorHAnsi" w:hAnsiTheme="minorHAnsi"/>
                <w:szCs w:val="24"/>
              </w:rPr>
              <w:t xml:space="preserve">indings </w:t>
            </w:r>
            <w:r w:rsidR="00A7106A">
              <w:rPr>
                <w:rFonts w:asciiTheme="minorHAnsi" w:hAnsiTheme="minorHAnsi"/>
                <w:szCs w:val="24"/>
              </w:rPr>
              <w:t>F</w:t>
            </w:r>
            <w:r w:rsidR="009C7353">
              <w:rPr>
                <w:rFonts w:asciiTheme="minorHAnsi" w:hAnsiTheme="minorHAnsi"/>
                <w:szCs w:val="24"/>
              </w:rPr>
              <w:t xml:space="preserve">rom </w:t>
            </w:r>
            <w:r w:rsidR="00A7106A">
              <w:rPr>
                <w:rFonts w:asciiTheme="minorHAnsi" w:hAnsiTheme="minorHAnsi"/>
                <w:szCs w:val="24"/>
              </w:rPr>
              <w:t>T</w:t>
            </w:r>
            <w:r w:rsidR="009C7353">
              <w:rPr>
                <w:rFonts w:asciiTheme="minorHAnsi" w:hAnsiTheme="minorHAnsi"/>
                <w:szCs w:val="24"/>
              </w:rPr>
              <w:t xml:space="preserve">he </w:t>
            </w:r>
            <w:r w:rsidR="00A7106A">
              <w:rPr>
                <w:rFonts w:asciiTheme="minorHAnsi" w:hAnsiTheme="minorHAnsi"/>
                <w:szCs w:val="24"/>
              </w:rPr>
              <w:t>A</w:t>
            </w:r>
            <w:r w:rsidR="009C7353">
              <w:rPr>
                <w:rFonts w:asciiTheme="minorHAnsi" w:hAnsiTheme="minorHAnsi"/>
                <w:szCs w:val="24"/>
              </w:rPr>
              <w:t>udit</w:t>
            </w:r>
            <w:r w:rsidR="00227F05">
              <w:rPr>
                <w:rFonts w:asciiTheme="minorHAnsi" w:hAnsiTheme="minorHAnsi"/>
                <w:szCs w:val="24"/>
              </w:rPr>
              <w:t>)</w:t>
            </w:r>
            <w:r w:rsidR="009C7353">
              <w:rPr>
                <w:rFonts w:asciiTheme="minorHAnsi" w:hAnsiTheme="minorHAnsi"/>
                <w:szCs w:val="24"/>
              </w:rPr>
              <w:t xml:space="preserve"> </w:t>
            </w:r>
            <w:r w:rsidR="00DC06DF">
              <w:rPr>
                <w:rFonts w:asciiTheme="minorHAnsi" w:hAnsiTheme="minorHAnsi"/>
                <w:szCs w:val="24"/>
              </w:rPr>
              <w:t xml:space="preserve">describes what they found, noting </w:t>
            </w:r>
            <w:r w:rsidR="00227F05">
              <w:rPr>
                <w:rFonts w:asciiTheme="minorHAnsi" w:hAnsiTheme="minorHAnsi"/>
                <w:szCs w:val="24"/>
              </w:rPr>
              <w:t xml:space="preserve">contents of section 3 and the report’s appendices.  </w:t>
            </w:r>
            <w:r w:rsidR="00A7106A">
              <w:rPr>
                <w:rFonts w:asciiTheme="minorHAnsi" w:hAnsiTheme="minorHAnsi"/>
                <w:szCs w:val="24"/>
              </w:rPr>
              <w:t>Section 3 (Operation of the Accounting and Internal Control Systems) contains observations and responses to auditor recommendations</w:t>
            </w:r>
            <w:r w:rsidR="00DC06DF">
              <w:rPr>
                <w:rFonts w:asciiTheme="minorHAnsi" w:hAnsiTheme="minorHAnsi"/>
                <w:szCs w:val="24"/>
              </w:rPr>
              <w:t xml:space="preserve"> for strengthening financial controls</w:t>
            </w:r>
            <w:r w:rsidR="00436A75">
              <w:rPr>
                <w:rFonts w:asciiTheme="minorHAnsi" w:hAnsiTheme="minorHAnsi"/>
                <w:szCs w:val="24"/>
              </w:rPr>
              <w:t xml:space="preserve">.  Section 4 (Sector Update) </w:t>
            </w:r>
            <w:r w:rsidR="00DC06DF">
              <w:rPr>
                <w:rFonts w:asciiTheme="minorHAnsi" w:hAnsiTheme="minorHAnsi"/>
                <w:szCs w:val="24"/>
              </w:rPr>
              <w:t>is a general commentary on accounting, governance and the charity sector.</w:t>
            </w:r>
          </w:p>
          <w:p w14:paraId="4AB3118A" w14:textId="52B4C0A9" w:rsidR="00DC06DF" w:rsidRDefault="00DC06DF" w:rsidP="0040507B">
            <w:pPr>
              <w:rPr>
                <w:rFonts w:asciiTheme="minorHAnsi" w:hAnsiTheme="minorHAnsi"/>
                <w:szCs w:val="24"/>
              </w:rPr>
            </w:pPr>
          </w:p>
          <w:p w14:paraId="78D32C2B" w14:textId="51E3F05E" w:rsidR="00DC06DF" w:rsidRDefault="000A1DFD" w:rsidP="0040507B">
            <w:pPr>
              <w:rPr>
                <w:rFonts w:asciiTheme="minorHAnsi" w:hAnsiTheme="minorHAnsi"/>
                <w:szCs w:val="24"/>
              </w:rPr>
            </w:pPr>
            <w:r>
              <w:rPr>
                <w:rFonts w:asciiTheme="minorHAnsi" w:hAnsiTheme="minorHAnsi"/>
                <w:noProof/>
                <w:szCs w:val="24"/>
              </w:rPr>
              <w:t>The</w:t>
            </w:r>
            <w:r w:rsidR="00F50128">
              <w:rPr>
                <w:rFonts w:asciiTheme="minorHAnsi" w:hAnsiTheme="minorHAnsi"/>
                <w:noProof/>
                <w:szCs w:val="24"/>
              </w:rPr>
              <w:t xml:space="preserve"> auditors</w:t>
            </w:r>
            <w:r>
              <w:rPr>
                <w:rFonts w:asciiTheme="minorHAnsi" w:hAnsiTheme="minorHAnsi"/>
                <w:noProof/>
                <w:szCs w:val="24"/>
              </w:rPr>
              <w:t xml:space="preserve"> note that it was not always clear to them that invoices to ROC-E had been correctly authorised before payment.  JT and JKo support strengthening of controls in this respect, with a requirement for all invoices above £3,000 to be initialled for approvement by senior Profile managers (with the exception of payments to Profile itself</w:t>
            </w:r>
            <w:r w:rsidR="005654E3">
              <w:rPr>
                <w:rFonts w:asciiTheme="minorHAnsi" w:hAnsiTheme="minorHAnsi"/>
                <w:noProof/>
                <w:szCs w:val="24"/>
              </w:rPr>
              <w:t>,</w:t>
            </w:r>
            <w:r>
              <w:rPr>
                <w:rFonts w:asciiTheme="minorHAnsi" w:hAnsiTheme="minorHAnsi"/>
                <w:noProof/>
                <w:szCs w:val="24"/>
              </w:rPr>
              <w:t xml:space="preserve"> which are </w:t>
            </w:r>
            <w:r w:rsidR="00F50128">
              <w:rPr>
                <w:rFonts w:asciiTheme="minorHAnsi" w:hAnsiTheme="minorHAnsi"/>
                <w:noProof/>
                <w:szCs w:val="24"/>
              </w:rPr>
              <w:t>checked and initialled by the Finance Officer).  This will facilitate payment and auditing processes.  This recommendation has been implemented.</w:t>
            </w:r>
            <w:r w:rsidR="00EE5959">
              <w:rPr>
                <w:rFonts w:asciiTheme="minorHAnsi" w:hAnsiTheme="minorHAnsi"/>
                <w:noProof/>
                <w:szCs w:val="24"/>
              </w:rPr>
              <w:t xml:space="preserve">  </w:t>
            </w:r>
            <w:r w:rsidR="00F50128">
              <w:rPr>
                <w:rFonts w:asciiTheme="minorHAnsi" w:hAnsiTheme="minorHAnsi"/>
                <w:noProof/>
                <w:szCs w:val="24"/>
              </w:rPr>
              <w:t>A second recommendation, referring to the timeliness of invoices being raised by Profile, has been passed on to Profile.</w:t>
            </w:r>
          </w:p>
          <w:p w14:paraId="26FEBE45" w14:textId="146A0494" w:rsidR="0040507B" w:rsidRPr="0040507B" w:rsidRDefault="0040507B" w:rsidP="0040507B">
            <w:pPr>
              <w:jc w:val="right"/>
              <w:rPr>
                <w:rFonts w:asciiTheme="minorHAnsi" w:hAnsiTheme="minorHAnsi"/>
                <w:szCs w:val="24"/>
              </w:rPr>
            </w:pPr>
          </w:p>
        </w:tc>
      </w:tr>
      <w:tr w:rsidR="0071207D" w14:paraId="4DA516AD" w14:textId="77777777" w:rsidTr="00B6002F">
        <w:trPr>
          <w:trHeight w:val="454"/>
        </w:trPr>
        <w:tc>
          <w:tcPr>
            <w:tcW w:w="562" w:type="dxa"/>
          </w:tcPr>
          <w:p w14:paraId="1C7A23D7" w14:textId="77777777" w:rsidR="0071207D" w:rsidRPr="00117714" w:rsidRDefault="0071207D" w:rsidP="0071207D">
            <w:pPr>
              <w:pStyle w:val="ListParagraph"/>
              <w:numPr>
                <w:ilvl w:val="0"/>
                <w:numId w:val="29"/>
              </w:numPr>
              <w:ind w:left="0" w:firstLine="0"/>
              <w:rPr>
                <w:rFonts w:asciiTheme="minorHAnsi" w:hAnsiTheme="minorHAnsi"/>
                <w:b/>
                <w:szCs w:val="24"/>
              </w:rPr>
            </w:pPr>
          </w:p>
        </w:tc>
        <w:tc>
          <w:tcPr>
            <w:tcW w:w="9214" w:type="dxa"/>
          </w:tcPr>
          <w:p w14:paraId="1DC18C9E" w14:textId="77777777" w:rsidR="00B56900" w:rsidRPr="00B56900" w:rsidRDefault="00B56900" w:rsidP="00A73A7B">
            <w:pPr>
              <w:rPr>
                <w:rFonts w:asciiTheme="minorHAnsi" w:hAnsiTheme="minorHAnsi" w:cstheme="minorHAnsi"/>
                <w:b/>
                <w:szCs w:val="24"/>
              </w:rPr>
            </w:pPr>
            <w:r w:rsidRPr="00B56900">
              <w:rPr>
                <w:rFonts w:asciiTheme="minorHAnsi" w:hAnsiTheme="minorHAnsi" w:cstheme="minorHAnsi"/>
                <w:b/>
                <w:szCs w:val="24"/>
              </w:rPr>
              <w:t>Trustees’ Annual Report &amp; Accounts 2018</w:t>
            </w:r>
          </w:p>
          <w:p w14:paraId="5345720B" w14:textId="251C8630" w:rsidR="00102B7C" w:rsidRPr="00102B7C" w:rsidRDefault="003D4A4E" w:rsidP="00575463">
            <w:pPr>
              <w:rPr>
                <w:rFonts w:asciiTheme="minorHAnsi" w:eastAsia="Times New Roman" w:hAnsiTheme="minorHAnsi" w:cstheme="minorHAnsi"/>
                <w:b/>
                <w:bCs/>
                <w:szCs w:val="24"/>
                <w:lang w:eastAsia="en-GB"/>
              </w:rPr>
            </w:pPr>
            <w:r>
              <w:rPr>
                <w:rFonts w:asciiTheme="minorHAnsi" w:eastAsia="Times New Roman" w:hAnsiTheme="minorHAnsi" w:cstheme="minorHAnsi"/>
                <w:szCs w:val="24"/>
                <w:lang w:eastAsia="en-GB"/>
              </w:rPr>
              <w:t xml:space="preserve">JKo noted that the report follows the same format as in previous years.  The ROC Accounts show a small </w:t>
            </w:r>
            <w:r w:rsidR="00145993">
              <w:rPr>
                <w:rFonts w:asciiTheme="minorHAnsi" w:eastAsia="Times New Roman" w:hAnsiTheme="minorHAnsi" w:cstheme="minorHAnsi"/>
                <w:szCs w:val="24"/>
                <w:lang w:eastAsia="en-GB"/>
              </w:rPr>
              <w:t xml:space="preserve">(compared to turnover) </w:t>
            </w:r>
            <w:r w:rsidR="001F484A">
              <w:rPr>
                <w:rFonts w:asciiTheme="minorHAnsi" w:eastAsia="Times New Roman" w:hAnsiTheme="minorHAnsi" w:cstheme="minorHAnsi"/>
                <w:szCs w:val="24"/>
                <w:lang w:eastAsia="en-GB"/>
              </w:rPr>
              <w:t xml:space="preserve">deficit </w:t>
            </w:r>
            <w:r w:rsidR="00145993">
              <w:rPr>
                <w:rFonts w:asciiTheme="minorHAnsi" w:eastAsia="Times New Roman" w:hAnsiTheme="minorHAnsi" w:cstheme="minorHAnsi"/>
                <w:szCs w:val="24"/>
                <w:lang w:eastAsia="en-GB"/>
              </w:rPr>
              <w:t>of £3,544</w:t>
            </w:r>
            <w:r>
              <w:rPr>
                <w:rFonts w:asciiTheme="minorHAnsi" w:eastAsia="Times New Roman" w:hAnsiTheme="minorHAnsi" w:cstheme="minorHAnsi"/>
                <w:szCs w:val="24"/>
                <w:lang w:eastAsia="en-GB"/>
              </w:rPr>
              <w:t xml:space="preserve"> for the year ending 30 September 2018</w:t>
            </w:r>
            <w:r w:rsidR="00145993">
              <w:rPr>
                <w:rFonts w:asciiTheme="minorHAnsi" w:eastAsia="Times New Roman" w:hAnsiTheme="minorHAnsi" w:cstheme="minorHAnsi"/>
                <w:szCs w:val="24"/>
                <w:lang w:eastAsia="en-GB"/>
              </w:rPr>
              <w:t xml:space="preserve">, close to the planned break-even budget.  </w:t>
            </w:r>
            <w:r w:rsidR="00B779BC">
              <w:rPr>
                <w:rFonts w:asciiTheme="minorHAnsi" w:eastAsia="Times New Roman" w:hAnsiTheme="minorHAnsi" w:cstheme="minorHAnsi"/>
                <w:szCs w:val="24"/>
                <w:lang w:eastAsia="en-GB"/>
              </w:rPr>
              <w:t xml:space="preserve">We have reserves of £646,842 (as at 30.09.18), invested in </w:t>
            </w:r>
            <w:r w:rsidR="005B2C54">
              <w:rPr>
                <w:rFonts w:asciiTheme="minorHAnsi" w:eastAsia="Times New Roman" w:hAnsiTheme="minorHAnsi" w:cstheme="minorHAnsi"/>
                <w:szCs w:val="24"/>
                <w:lang w:eastAsia="en-GB"/>
              </w:rPr>
              <w:t>interest</w:t>
            </w:r>
            <w:r w:rsidR="00631575">
              <w:rPr>
                <w:rFonts w:asciiTheme="minorHAnsi" w:eastAsia="Times New Roman" w:hAnsiTheme="minorHAnsi" w:cstheme="minorHAnsi"/>
                <w:szCs w:val="24"/>
                <w:lang w:eastAsia="en-GB"/>
              </w:rPr>
              <w:t>-</w:t>
            </w:r>
            <w:r w:rsidR="005B2C54">
              <w:rPr>
                <w:rFonts w:asciiTheme="minorHAnsi" w:eastAsia="Times New Roman" w:hAnsiTheme="minorHAnsi" w:cstheme="minorHAnsi"/>
                <w:szCs w:val="24"/>
                <w:lang w:eastAsia="en-GB"/>
              </w:rPr>
              <w:t>bearing accounts w</w:t>
            </w:r>
            <w:r w:rsidR="001F484A">
              <w:rPr>
                <w:rFonts w:asciiTheme="minorHAnsi" w:eastAsia="Times New Roman" w:hAnsiTheme="minorHAnsi" w:cstheme="minorHAnsi"/>
                <w:szCs w:val="24"/>
                <w:lang w:eastAsia="en-GB"/>
              </w:rPr>
              <w:t xml:space="preserve">ith </w:t>
            </w:r>
            <w:r w:rsidR="00B779BC">
              <w:rPr>
                <w:rFonts w:asciiTheme="minorHAnsi" w:eastAsia="Times New Roman" w:hAnsiTheme="minorHAnsi" w:cstheme="minorHAnsi"/>
                <w:szCs w:val="24"/>
                <w:lang w:eastAsia="en-GB"/>
              </w:rPr>
              <w:t xml:space="preserve">fairly low </w:t>
            </w:r>
            <w:r w:rsidR="005B2C54">
              <w:rPr>
                <w:rFonts w:asciiTheme="minorHAnsi" w:eastAsia="Times New Roman" w:hAnsiTheme="minorHAnsi" w:cstheme="minorHAnsi"/>
                <w:szCs w:val="24"/>
                <w:lang w:eastAsia="en-GB"/>
              </w:rPr>
              <w:t>interest</w:t>
            </w:r>
            <w:r w:rsidR="000D0FE3">
              <w:rPr>
                <w:rFonts w:asciiTheme="minorHAnsi" w:eastAsia="Times New Roman" w:hAnsiTheme="minorHAnsi" w:cstheme="minorHAnsi"/>
                <w:szCs w:val="24"/>
                <w:lang w:eastAsia="en-GB"/>
              </w:rPr>
              <w:t xml:space="preserve"> rates</w:t>
            </w:r>
            <w:r w:rsidR="005B2C54">
              <w:rPr>
                <w:rFonts w:asciiTheme="minorHAnsi" w:eastAsia="Times New Roman" w:hAnsiTheme="minorHAnsi" w:cstheme="minorHAnsi"/>
                <w:szCs w:val="24"/>
                <w:lang w:eastAsia="en-GB"/>
              </w:rPr>
              <w:t xml:space="preserve"> but </w:t>
            </w:r>
            <w:r w:rsidR="00B779BC">
              <w:rPr>
                <w:rFonts w:asciiTheme="minorHAnsi" w:eastAsia="Times New Roman" w:hAnsiTheme="minorHAnsi" w:cstheme="minorHAnsi"/>
                <w:szCs w:val="24"/>
                <w:lang w:eastAsia="en-GB"/>
              </w:rPr>
              <w:t>reasonably quick access.</w:t>
            </w:r>
            <w:r w:rsidR="000D0FE3">
              <w:rPr>
                <w:rFonts w:asciiTheme="minorHAnsi" w:eastAsia="Times New Roman" w:hAnsiTheme="minorHAnsi" w:cstheme="minorHAnsi"/>
                <w:szCs w:val="24"/>
                <w:lang w:eastAsia="en-GB"/>
              </w:rPr>
              <w:t xml:space="preserve">  </w:t>
            </w:r>
            <w:r w:rsidR="001F484A">
              <w:rPr>
                <w:rFonts w:asciiTheme="minorHAnsi" w:eastAsia="Times New Roman" w:hAnsiTheme="minorHAnsi" w:cstheme="minorHAnsi"/>
                <w:szCs w:val="24"/>
                <w:lang w:eastAsia="en-GB"/>
              </w:rPr>
              <w:t xml:space="preserve">JKo and JT </w:t>
            </w:r>
            <w:r w:rsidR="000D0FE3">
              <w:rPr>
                <w:rFonts w:asciiTheme="minorHAnsi" w:eastAsia="Times New Roman" w:hAnsiTheme="minorHAnsi" w:cstheme="minorHAnsi"/>
                <w:szCs w:val="24"/>
                <w:lang w:eastAsia="en-GB"/>
              </w:rPr>
              <w:t xml:space="preserve">have reviewed the minimum level of reserves required, and recommend that this be increased from £200,000 to £250,000.  </w:t>
            </w:r>
            <w:r w:rsidR="00233739">
              <w:rPr>
                <w:rFonts w:asciiTheme="minorHAnsi" w:eastAsia="Times New Roman" w:hAnsiTheme="minorHAnsi" w:cstheme="minorHAnsi"/>
                <w:szCs w:val="24"/>
                <w:lang w:eastAsia="en-GB"/>
              </w:rPr>
              <w:t>Current reserves are in excess of this, so funding is available for developments in line with the charitable objectives, subject to ROC board strategic decisions.</w:t>
            </w:r>
          </w:p>
          <w:p w14:paraId="44C05902" w14:textId="77777777" w:rsidR="003D7E7B" w:rsidRDefault="003D7E7B" w:rsidP="003D4A4E">
            <w:pPr>
              <w:rPr>
                <w:rFonts w:asciiTheme="minorHAnsi" w:eastAsia="Times New Roman" w:hAnsiTheme="minorHAnsi" w:cstheme="minorHAnsi"/>
                <w:szCs w:val="24"/>
                <w:lang w:eastAsia="en-GB"/>
              </w:rPr>
            </w:pPr>
          </w:p>
          <w:p w14:paraId="385B5E20" w14:textId="1C8DBE40" w:rsidR="0015002E" w:rsidRDefault="003D7E7B" w:rsidP="003D4A4E">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lastRenderedPageBreak/>
              <w:t>ROC’s trading subsidiary, ROC Events Ltd (ROC-E) made a small profit (£2,439) during this year (compared with a small loss the previous year).  We have been a</w:t>
            </w:r>
            <w:r w:rsidR="00F52ACA">
              <w:rPr>
                <w:rFonts w:asciiTheme="minorHAnsi" w:eastAsia="Times New Roman" w:hAnsiTheme="minorHAnsi" w:cstheme="minorHAnsi"/>
                <w:szCs w:val="24"/>
                <w:lang w:eastAsia="en-GB"/>
              </w:rPr>
              <w:t xml:space="preserve">dvised </w:t>
            </w:r>
            <w:r>
              <w:rPr>
                <w:rFonts w:asciiTheme="minorHAnsi" w:eastAsia="Times New Roman" w:hAnsiTheme="minorHAnsi" w:cstheme="minorHAnsi"/>
                <w:szCs w:val="24"/>
                <w:lang w:eastAsia="en-GB"/>
              </w:rPr>
              <w:t>to provide a letter of support from ROC confirming that ROC-E is a going concern</w:t>
            </w:r>
            <w:r w:rsidR="00F3793B">
              <w:rPr>
                <w:rFonts w:asciiTheme="minorHAnsi" w:eastAsia="Times New Roman" w:hAnsiTheme="minorHAnsi" w:cstheme="minorHAnsi"/>
                <w:szCs w:val="24"/>
                <w:lang w:eastAsia="en-GB"/>
              </w:rPr>
              <w:t xml:space="preserve">.  The </w:t>
            </w:r>
            <w:r w:rsidR="00102B7C">
              <w:rPr>
                <w:rFonts w:asciiTheme="minorHAnsi" w:eastAsia="Times New Roman" w:hAnsiTheme="minorHAnsi" w:cstheme="minorHAnsi"/>
                <w:szCs w:val="24"/>
                <w:lang w:eastAsia="en-GB"/>
              </w:rPr>
              <w:t>draft letter</w:t>
            </w:r>
            <w:r w:rsidR="00F3793B">
              <w:rPr>
                <w:rFonts w:asciiTheme="minorHAnsi" w:eastAsia="Times New Roman" w:hAnsiTheme="minorHAnsi" w:cstheme="minorHAnsi"/>
                <w:szCs w:val="24"/>
                <w:lang w:eastAsia="en-GB"/>
              </w:rPr>
              <w:t>s</w:t>
            </w:r>
            <w:r w:rsidR="00102B7C">
              <w:rPr>
                <w:rFonts w:asciiTheme="minorHAnsi" w:eastAsia="Times New Roman" w:hAnsiTheme="minorHAnsi" w:cstheme="minorHAnsi"/>
                <w:szCs w:val="24"/>
                <w:lang w:eastAsia="en-GB"/>
              </w:rPr>
              <w:t xml:space="preserve"> of support</w:t>
            </w:r>
            <w:r w:rsidR="00F3793B">
              <w:rPr>
                <w:rFonts w:asciiTheme="minorHAnsi" w:eastAsia="Times New Roman" w:hAnsiTheme="minorHAnsi" w:cstheme="minorHAnsi"/>
                <w:szCs w:val="24"/>
                <w:lang w:eastAsia="en-GB"/>
              </w:rPr>
              <w:t>, and representation</w:t>
            </w:r>
            <w:r w:rsidR="001747D1">
              <w:rPr>
                <w:rFonts w:asciiTheme="minorHAnsi" w:eastAsia="Times New Roman" w:hAnsiTheme="minorHAnsi" w:cstheme="minorHAnsi"/>
                <w:szCs w:val="24"/>
                <w:lang w:eastAsia="en-GB"/>
              </w:rPr>
              <w:t xml:space="preserve"> to Kingston Smith</w:t>
            </w:r>
            <w:r w:rsidR="00F3793B">
              <w:rPr>
                <w:rFonts w:asciiTheme="minorHAnsi" w:eastAsia="Times New Roman" w:hAnsiTheme="minorHAnsi" w:cstheme="minorHAnsi"/>
                <w:szCs w:val="24"/>
                <w:lang w:eastAsia="en-GB"/>
              </w:rPr>
              <w:t xml:space="preserve">, </w:t>
            </w:r>
            <w:r w:rsidR="00102B7C">
              <w:rPr>
                <w:rFonts w:asciiTheme="minorHAnsi" w:eastAsia="Times New Roman" w:hAnsiTheme="minorHAnsi" w:cstheme="minorHAnsi"/>
                <w:szCs w:val="24"/>
                <w:lang w:eastAsia="en-GB"/>
              </w:rPr>
              <w:t>w</w:t>
            </w:r>
            <w:r w:rsidR="00F3793B">
              <w:rPr>
                <w:rFonts w:asciiTheme="minorHAnsi" w:eastAsia="Times New Roman" w:hAnsiTheme="minorHAnsi" w:cstheme="minorHAnsi"/>
                <w:szCs w:val="24"/>
                <w:lang w:eastAsia="en-GB"/>
              </w:rPr>
              <w:t>ere</w:t>
            </w:r>
            <w:r w:rsidR="00102B7C">
              <w:rPr>
                <w:rFonts w:asciiTheme="minorHAnsi" w:eastAsia="Times New Roman" w:hAnsiTheme="minorHAnsi" w:cstheme="minorHAnsi"/>
                <w:szCs w:val="24"/>
                <w:lang w:eastAsia="en-GB"/>
              </w:rPr>
              <w:t xml:space="preserve"> agreed</w:t>
            </w:r>
            <w:r w:rsidR="000F1FA7">
              <w:rPr>
                <w:rFonts w:asciiTheme="minorHAnsi" w:eastAsia="Times New Roman" w:hAnsiTheme="minorHAnsi" w:cstheme="minorHAnsi"/>
                <w:szCs w:val="24"/>
                <w:lang w:eastAsia="en-GB"/>
              </w:rPr>
              <w:t xml:space="preserve"> for signature</w:t>
            </w:r>
            <w:r w:rsidR="00102B7C">
              <w:rPr>
                <w:rFonts w:asciiTheme="minorHAnsi" w:eastAsia="Times New Roman" w:hAnsiTheme="minorHAnsi" w:cstheme="minorHAnsi"/>
                <w:szCs w:val="24"/>
                <w:lang w:eastAsia="en-GB"/>
              </w:rPr>
              <w:t>.</w:t>
            </w:r>
          </w:p>
          <w:p w14:paraId="074ACF03" w14:textId="487F3C56" w:rsidR="00102B7C" w:rsidRPr="000F1FA7" w:rsidRDefault="00102B7C" w:rsidP="000F1FA7">
            <w:pPr>
              <w:jc w:val="right"/>
              <w:rPr>
                <w:rFonts w:asciiTheme="minorHAnsi" w:eastAsia="Times New Roman" w:hAnsiTheme="minorHAnsi" w:cstheme="minorHAnsi"/>
                <w:b/>
                <w:bCs/>
                <w:szCs w:val="24"/>
                <w:lang w:eastAsia="en-GB"/>
              </w:rPr>
            </w:pPr>
            <w:r w:rsidRPr="000F1FA7">
              <w:rPr>
                <w:rFonts w:asciiTheme="minorHAnsi" w:eastAsia="Times New Roman" w:hAnsiTheme="minorHAnsi" w:cstheme="minorHAnsi"/>
                <w:b/>
                <w:bCs/>
                <w:szCs w:val="24"/>
                <w:lang w:eastAsia="en-GB"/>
              </w:rPr>
              <w:t xml:space="preserve">Action </w:t>
            </w:r>
            <w:r w:rsidR="000F1FA7" w:rsidRPr="000F1FA7">
              <w:rPr>
                <w:rFonts w:asciiTheme="minorHAnsi" w:eastAsia="Times New Roman" w:hAnsiTheme="minorHAnsi" w:cstheme="minorHAnsi"/>
                <w:b/>
                <w:bCs/>
                <w:szCs w:val="24"/>
                <w:lang w:eastAsia="en-GB"/>
              </w:rPr>
              <w:t>JKo</w:t>
            </w:r>
          </w:p>
          <w:p w14:paraId="6CA34D96" w14:textId="4FE4653C" w:rsidR="00F52ACA" w:rsidRDefault="00F52ACA" w:rsidP="003D4A4E">
            <w:pPr>
              <w:rPr>
                <w:rFonts w:asciiTheme="minorHAnsi" w:eastAsia="Times New Roman" w:hAnsiTheme="minorHAnsi" w:cstheme="minorHAnsi"/>
                <w:szCs w:val="24"/>
                <w:lang w:eastAsia="en-GB"/>
              </w:rPr>
            </w:pPr>
          </w:p>
          <w:p w14:paraId="463A4CF2" w14:textId="7183794B" w:rsidR="00584586" w:rsidRDefault="001F484A" w:rsidP="003D4A4E">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JPH</w:t>
            </w:r>
            <w:r w:rsidR="001A7A07">
              <w:rPr>
                <w:rFonts w:asciiTheme="minorHAnsi" w:eastAsia="Times New Roman" w:hAnsiTheme="minorHAnsi" w:cstheme="minorHAnsi"/>
                <w:szCs w:val="24"/>
                <w:lang w:eastAsia="en-GB"/>
              </w:rPr>
              <w:t>, noting that the report refers to the ROC Handbook, asked where this is.  HW held up a copy</w:t>
            </w:r>
            <w:r w:rsidR="005654E3">
              <w:rPr>
                <w:rFonts w:asciiTheme="minorHAnsi" w:eastAsia="Times New Roman" w:hAnsiTheme="minorHAnsi" w:cstheme="minorHAnsi"/>
                <w:szCs w:val="24"/>
                <w:lang w:eastAsia="en-GB"/>
              </w:rPr>
              <w:t xml:space="preserve">, </w:t>
            </w:r>
            <w:r w:rsidR="001A7A07">
              <w:rPr>
                <w:rFonts w:asciiTheme="minorHAnsi" w:eastAsia="Times New Roman" w:hAnsiTheme="minorHAnsi" w:cstheme="minorHAnsi"/>
                <w:szCs w:val="24"/>
                <w:lang w:eastAsia="en-GB"/>
              </w:rPr>
              <w:t>and showed it</w:t>
            </w:r>
            <w:r w:rsidR="009778E9">
              <w:rPr>
                <w:rFonts w:asciiTheme="minorHAnsi" w:eastAsia="Times New Roman" w:hAnsiTheme="minorHAnsi" w:cstheme="minorHAnsi"/>
                <w:szCs w:val="24"/>
                <w:lang w:eastAsia="en-GB"/>
              </w:rPr>
              <w:t>s contents</w:t>
            </w:r>
            <w:r w:rsidR="001A7A07">
              <w:rPr>
                <w:rFonts w:asciiTheme="minorHAnsi" w:eastAsia="Times New Roman" w:hAnsiTheme="minorHAnsi" w:cstheme="minorHAnsi"/>
                <w:szCs w:val="24"/>
                <w:lang w:eastAsia="en-GB"/>
              </w:rPr>
              <w:t xml:space="preserve"> to JPH immediately after the meeting</w:t>
            </w:r>
            <w:r w:rsidR="009778E9">
              <w:rPr>
                <w:rFonts w:asciiTheme="minorHAnsi" w:eastAsia="Times New Roman" w:hAnsiTheme="minorHAnsi" w:cstheme="minorHAnsi"/>
                <w:szCs w:val="24"/>
                <w:lang w:eastAsia="en-GB"/>
              </w:rPr>
              <w:t xml:space="preserve">.  Noting uncertainties which had been expressed regarding the remits of ROC and ROC-E she suggested that it might help if the handbook were updated to clarify </w:t>
            </w:r>
            <w:r w:rsidR="00584586">
              <w:rPr>
                <w:rFonts w:asciiTheme="minorHAnsi" w:eastAsia="Times New Roman" w:hAnsiTheme="minorHAnsi" w:cstheme="minorHAnsi"/>
                <w:szCs w:val="24"/>
                <w:lang w:eastAsia="en-GB"/>
              </w:rPr>
              <w:t xml:space="preserve">ambiguities.  It was </w:t>
            </w:r>
            <w:r w:rsidR="00084220">
              <w:rPr>
                <w:rFonts w:asciiTheme="minorHAnsi" w:eastAsia="Times New Roman" w:hAnsiTheme="minorHAnsi" w:cstheme="minorHAnsi"/>
                <w:szCs w:val="24"/>
                <w:lang w:eastAsia="en-GB"/>
              </w:rPr>
              <w:t xml:space="preserve">confirmed </w:t>
            </w:r>
            <w:r w:rsidR="00584586">
              <w:rPr>
                <w:rFonts w:asciiTheme="minorHAnsi" w:eastAsia="Times New Roman" w:hAnsiTheme="minorHAnsi" w:cstheme="minorHAnsi"/>
                <w:szCs w:val="24"/>
                <w:lang w:eastAsia="en-GB"/>
              </w:rPr>
              <w:t>that this is indeed the plan, when revision of the Articles of Association has been agreed.</w:t>
            </w:r>
          </w:p>
          <w:p w14:paraId="29D4AB5F" w14:textId="5ABC8223" w:rsidR="00584586" w:rsidRDefault="00584586" w:rsidP="003D4A4E">
            <w:pPr>
              <w:rPr>
                <w:rFonts w:asciiTheme="minorHAnsi" w:eastAsia="Times New Roman" w:hAnsiTheme="minorHAnsi" w:cstheme="minorHAnsi"/>
                <w:szCs w:val="24"/>
                <w:lang w:eastAsia="en-GB"/>
              </w:rPr>
            </w:pPr>
          </w:p>
          <w:p w14:paraId="5877CC72" w14:textId="1D91106A" w:rsidR="00F76BED" w:rsidRDefault="00F76BED" w:rsidP="00F76BED">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ST queried the increase in cash flow from 2017 to 2018</w:t>
            </w:r>
            <w:r w:rsidR="00FF4AE4">
              <w:rPr>
                <w:rFonts w:asciiTheme="minorHAnsi" w:eastAsia="Times New Roman" w:hAnsiTheme="minorHAnsi" w:cstheme="minorHAnsi"/>
                <w:szCs w:val="24"/>
                <w:lang w:eastAsia="en-GB"/>
              </w:rPr>
              <w:t xml:space="preserve"> with a big increase in debtors and decrease in creditors</w:t>
            </w:r>
            <w:r>
              <w:rPr>
                <w:rFonts w:asciiTheme="minorHAnsi" w:eastAsia="Times New Roman" w:hAnsiTheme="minorHAnsi" w:cstheme="minorHAnsi"/>
                <w:szCs w:val="24"/>
                <w:lang w:eastAsia="en-GB"/>
              </w:rPr>
              <w:t xml:space="preserve">.  JT explained that this was largely because the 2018 congress took place 1 month later than in 2017 and consequently, as of the end of September 2018, less of the money owing had been collected.  </w:t>
            </w:r>
          </w:p>
          <w:p w14:paraId="6196278A" w14:textId="77777777" w:rsidR="00F76BED" w:rsidRDefault="00F76BED" w:rsidP="003D4A4E">
            <w:pPr>
              <w:rPr>
                <w:rFonts w:asciiTheme="minorHAnsi" w:eastAsia="Times New Roman" w:hAnsiTheme="minorHAnsi" w:cstheme="minorHAnsi"/>
                <w:szCs w:val="24"/>
                <w:lang w:eastAsia="en-GB"/>
              </w:rPr>
            </w:pPr>
          </w:p>
          <w:p w14:paraId="6C1C1715" w14:textId="4A7D78AA" w:rsidR="002E210C" w:rsidRDefault="008F4499" w:rsidP="003D4A4E">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RC</w:t>
            </w:r>
            <w:r w:rsidR="00575463">
              <w:rPr>
                <w:rFonts w:asciiTheme="minorHAnsi" w:eastAsia="Times New Roman" w:hAnsiTheme="minorHAnsi" w:cstheme="minorHAnsi"/>
                <w:szCs w:val="24"/>
                <w:lang w:eastAsia="en-GB"/>
              </w:rPr>
              <w:t xml:space="preserve"> noted some typos in the report</w:t>
            </w:r>
            <w:r w:rsidR="004F43C3">
              <w:rPr>
                <w:rFonts w:asciiTheme="minorHAnsi" w:eastAsia="Times New Roman" w:hAnsiTheme="minorHAnsi" w:cstheme="minorHAnsi"/>
                <w:szCs w:val="24"/>
                <w:lang w:eastAsia="en-GB"/>
              </w:rPr>
              <w:t>.  R</w:t>
            </w:r>
            <w:r>
              <w:rPr>
                <w:rFonts w:asciiTheme="minorHAnsi" w:eastAsia="Times New Roman" w:hAnsiTheme="minorHAnsi" w:cstheme="minorHAnsi"/>
                <w:szCs w:val="24"/>
                <w:lang w:eastAsia="en-GB"/>
              </w:rPr>
              <w:t>eferr</w:t>
            </w:r>
            <w:r w:rsidR="004F43C3">
              <w:rPr>
                <w:rFonts w:asciiTheme="minorHAnsi" w:eastAsia="Times New Roman" w:hAnsiTheme="minorHAnsi" w:cstheme="minorHAnsi"/>
                <w:szCs w:val="24"/>
                <w:lang w:eastAsia="en-GB"/>
              </w:rPr>
              <w:t xml:space="preserve">ing </w:t>
            </w:r>
            <w:r>
              <w:rPr>
                <w:rFonts w:asciiTheme="minorHAnsi" w:eastAsia="Times New Roman" w:hAnsiTheme="minorHAnsi" w:cstheme="minorHAnsi"/>
                <w:szCs w:val="24"/>
                <w:lang w:eastAsia="en-GB"/>
              </w:rPr>
              <w:t xml:space="preserve">to </w:t>
            </w:r>
            <w:r w:rsidR="00575463">
              <w:rPr>
                <w:rFonts w:asciiTheme="minorHAnsi" w:eastAsia="Times New Roman" w:hAnsiTheme="minorHAnsi" w:cstheme="minorHAnsi"/>
                <w:szCs w:val="24"/>
                <w:lang w:eastAsia="en-GB"/>
              </w:rPr>
              <w:t xml:space="preserve">its </w:t>
            </w:r>
            <w:r>
              <w:rPr>
                <w:rFonts w:asciiTheme="minorHAnsi" w:eastAsia="Times New Roman" w:hAnsiTheme="minorHAnsi" w:cstheme="minorHAnsi"/>
                <w:szCs w:val="24"/>
                <w:lang w:eastAsia="en-GB"/>
              </w:rPr>
              <w:t>Public Benefit section</w:t>
            </w:r>
            <w:r w:rsidR="004F43C3">
              <w:rPr>
                <w:rFonts w:asciiTheme="minorHAnsi" w:eastAsia="Times New Roman" w:hAnsiTheme="minorHAnsi" w:cstheme="minorHAnsi"/>
                <w:szCs w:val="24"/>
                <w:lang w:eastAsia="en-GB"/>
              </w:rPr>
              <w:t xml:space="preserve"> she </w:t>
            </w:r>
            <w:r>
              <w:rPr>
                <w:rFonts w:asciiTheme="minorHAnsi" w:eastAsia="Times New Roman" w:hAnsiTheme="minorHAnsi" w:cstheme="minorHAnsi"/>
                <w:szCs w:val="24"/>
                <w:lang w:eastAsia="en-GB"/>
              </w:rPr>
              <w:t>quer</w:t>
            </w:r>
            <w:r w:rsidR="00575463">
              <w:rPr>
                <w:rFonts w:asciiTheme="minorHAnsi" w:eastAsia="Times New Roman" w:hAnsiTheme="minorHAnsi" w:cstheme="minorHAnsi"/>
                <w:szCs w:val="24"/>
                <w:lang w:eastAsia="en-GB"/>
              </w:rPr>
              <w:t>i</w:t>
            </w:r>
            <w:r w:rsidR="004F43C3">
              <w:rPr>
                <w:rFonts w:asciiTheme="minorHAnsi" w:eastAsia="Times New Roman" w:hAnsiTheme="minorHAnsi" w:cstheme="minorHAnsi"/>
                <w:szCs w:val="24"/>
                <w:lang w:eastAsia="en-GB"/>
              </w:rPr>
              <w:t xml:space="preserve">ed </w:t>
            </w:r>
            <w:r>
              <w:rPr>
                <w:rFonts w:asciiTheme="minorHAnsi" w:eastAsia="Times New Roman" w:hAnsiTheme="minorHAnsi" w:cstheme="minorHAnsi"/>
                <w:szCs w:val="24"/>
                <w:lang w:eastAsia="en-GB"/>
              </w:rPr>
              <w:t>whether the provision at no charge of access to selected lectures and educational symposia, and inclusion of school taster sessions, happens every year.  JKo confirmed that this is the case</w:t>
            </w:r>
            <w:r w:rsidR="004F43C3">
              <w:rPr>
                <w:rFonts w:asciiTheme="minorHAnsi" w:eastAsia="Times New Roman" w:hAnsiTheme="minorHAnsi" w:cstheme="minorHAnsi"/>
                <w:szCs w:val="24"/>
                <w:lang w:eastAsia="en-GB"/>
              </w:rPr>
              <w:t xml:space="preserve">.  </w:t>
            </w:r>
            <w:r>
              <w:rPr>
                <w:rFonts w:asciiTheme="minorHAnsi" w:eastAsia="Times New Roman" w:hAnsiTheme="minorHAnsi" w:cstheme="minorHAnsi"/>
                <w:szCs w:val="24"/>
                <w:lang w:eastAsia="en-GB"/>
              </w:rPr>
              <w:t>RE add</w:t>
            </w:r>
            <w:r w:rsidR="004F43C3">
              <w:rPr>
                <w:rFonts w:asciiTheme="minorHAnsi" w:eastAsia="Times New Roman" w:hAnsiTheme="minorHAnsi" w:cstheme="minorHAnsi"/>
                <w:szCs w:val="24"/>
                <w:lang w:eastAsia="en-GB"/>
              </w:rPr>
              <w:t xml:space="preserve">ed </w:t>
            </w:r>
            <w:r>
              <w:rPr>
                <w:rFonts w:asciiTheme="minorHAnsi" w:eastAsia="Times New Roman" w:hAnsiTheme="minorHAnsi" w:cstheme="minorHAnsi"/>
                <w:szCs w:val="24"/>
                <w:lang w:eastAsia="en-GB"/>
              </w:rPr>
              <w:t xml:space="preserve">that </w:t>
            </w:r>
            <w:r w:rsidR="004F43C3">
              <w:rPr>
                <w:rFonts w:asciiTheme="minorHAnsi" w:eastAsia="Times New Roman" w:hAnsiTheme="minorHAnsi" w:cstheme="minorHAnsi"/>
                <w:szCs w:val="24"/>
                <w:lang w:eastAsia="en-GB"/>
              </w:rPr>
              <w:t xml:space="preserve">access to the </w:t>
            </w:r>
            <w:r>
              <w:rPr>
                <w:rFonts w:asciiTheme="minorHAnsi" w:eastAsia="Times New Roman" w:hAnsiTheme="minorHAnsi" w:cstheme="minorHAnsi"/>
                <w:szCs w:val="24"/>
                <w:lang w:eastAsia="en-GB"/>
              </w:rPr>
              <w:t xml:space="preserve">eponymous lectures </w:t>
            </w:r>
            <w:r w:rsidR="004F43C3">
              <w:rPr>
                <w:rFonts w:asciiTheme="minorHAnsi" w:eastAsia="Times New Roman" w:hAnsiTheme="minorHAnsi" w:cstheme="minorHAnsi"/>
                <w:szCs w:val="24"/>
                <w:lang w:eastAsia="en-GB"/>
              </w:rPr>
              <w:t xml:space="preserve">is open to visitors attending the exhibition, and that educational symposia include </w:t>
            </w:r>
            <w:r w:rsidR="000369D7">
              <w:rPr>
                <w:rFonts w:asciiTheme="minorHAnsi" w:eastAsia="Times New Roman" w:hAnsiTheme="minorHAnsi" w:cstheme="minorHAnsi"/>
                <w:szCs w:val="24"/>
                <w:lang w:eastAsia="en-GB"/>
              </w:rPr>
              <w:t xml:space="preserve">exhibition </w:t>
            </w:r>
            <w:r>
              <w:rPr>
                <w:rFonts w:asciiTheme="minorHAnsi" w:eastAsia="Times New Roman" w:hAnsiTheme="minorHAnsi" w:cstheme="minorHAnsi"/>
                <w:szCs w:val="24"/>
                <w:lang w:eastAsia="en-GB"/>
              </w:rPr>
              <w:t>‘education on the stands’</w:t>
            </w:r>
            <w:r w:rsidR="000369D7">
              <w:rPr>
                <w:rFonts w:asciiTheme="minorHAnsi" w:eastAsia="Times New Roman" w:hAnsiTheme="minorHAnsi" w:cstheme="minorHAnsi"/>
                <w:szCs w:val="24"/>
                <w:lang w:eastAsia="en-GB"/>
              </w:rPr>
              <w:t xml:space="preserve">.  </w:t>
            </w:r>
            <w:r w:rsidR="00FD30CB">
              <w:rPr>
                <w:rFonts w:asciiTheme="minorHAnsi" w:eastAsia="Times New Roman" w:hAnsiTheme="minorHAnsi" w:cstheme="minorHAnsi"/>
                <w:szCs w:val="24"/>
                <w:lang w:eastAsia="en-GB"/>
              </w:rPr>
              <w:t>RC also queried whether the remuneration of the finance officer needed mentioning in the report.  JT replied that it did not, as he is not a trustee, nor a director.</w:t>
            </w:r>
          </w:p>
          <w:p w14:paraId="0542AC9D" w14:textId="3EA4A94B" w:rsidR="002E210C" w:rsidRDefault="002E210C" w:rsidP="003D4A4E">
            <w:pPr>
              <w:rPr>
                <w:rFonts w:asciiTheme="minorHAnsi" w:eastAsia="Times New Roman" w:hAnsiTheme="minorHAnsi" w:cstheme="minorHAnsi"/>
                <w:szCs w:val="24"/>
                <w:lang w:eastAsia="en-GB"/>
              </w:rPr>
            </w:pPr>
          </w:p>
          <w:p w14:paraId="691021AA" w14:textId="7D4B04D1" w:rsidR="00940556" w:rsidRPr="00084220" w:rsidRDefault="00084220" w:rsidP="003D4A4E">
            <w:pPr>
              <w:rPr>
                <w:rFonts w:asciiTheme="minorHAnsi" w:hAnsiTheme="minorHAnsi"/>
                <w:szCs w:val="24"/>
              </w:rPr>
            </w:pPr>
            <w:r>
              <w:rPr>
                <w:rFonts w:asciiTheme="minorHAnsi" w:hAnsiTheme="minorHAnsi"/>
                <w:szCs w:val="24"/>
              </w:rPr>
              <w:t xml:space="preserve">Views were rehearsed on developing congress strategy - it was reiterated that funding could be made available for congress development.  </w:t>
            </w:r>
            <w:r w:rsidR="00940556">
              <w:rPr>
                <w:rFonts w:asciiTheme="minorHAnsi" w:eastAsia="Times New Roman" w:hAnsiTheme="minorHAnsi" w:cstheme="minorHAnsi"/>
                <w:szCs w:val="24"/>
                <w:lang w:eastAsia="en-GB"/>
              </w:rPr>
              <w:t>ROC-E</w:t>
            </w:r>
            <w:r w:rsidR="00BC239A">
              <w:rPr>
                <w:rFonts w:asciiTheme="minorHAnsi" w:eastAsia="Times New Roman" w:hAnsiTheme="minorHAnsi" w:cstheme="minorHAnsi"/>
                <w:szCs w:val="24"/>
                <w:lang w:eastAsia="en-GB"/>
              </w:rPr>
              <w:t xml:space="preserve"> have been asked to</w:t>
            </w:r>
            <w:r w:rsidR="002E210C">
              <w:rPr>
                <w:rFonts w:asciiTheme="minorHAnsi" w:eastAsia="Times New Roman" w:hAnsiTheme="minorHAnsi" w:cstheme="minorHAnsi"/>
                <w:szCs w:val="24"/>
                <w:lang w:eastAsia="en-GB"/>
              </w:rPr>
              <w:t xml:space="preserve"> identify proposals for strategic projects to develop the congress</w:t>
            </w:r>
            <w:r w:rsidR="00BC239A">
              <w:rPr>
                <w:rFonts w:asciiTheme="minorHAnsi" w:eastAsia="Times New Roman" w:hAnsiTheme="minorHAnsi" w:cstheme="minorHAnsi"/>
                <w:szCs w:val="24"/>
                <w:lang w:eastAsia="en-GB"/>
              </w:rPr>
              <w:t>; these</w:t>
            </w:r>
            <w:r w:rsidR="002E210C">
              <w:rPr>
                <w:rFonts w:asciiTheme="minorHAnsi" w:eastAsia="Times New Roman" w:hAnsiTheme="minorHAnsi" w:cstheme="minorHAnsi"/>
                <w:szCs w:val="24"/>
                <w:lang w:eastAsia="en-GB"/>
              </w:rPr>
              <w:t xml:space="preserve"> c</w:t>
            </w:r>
            <w:r w:rsidR="00BC239A">
              <w:rPr>
                <w:rFonts w:asciiTheme="minorHAnsi" w:eastAsia="Times New Roman" w:hAnsiTheme="minorHAnsi" w:cstheme="minorHAnsi"/>
                <w:szCs w:val="24"/>
                <w:lang w:eastAsia="en-GB"/>
              </w:rPr>
              <w:t>an</w:t>
            </w:r>
            <w:r w:rsidR="002E210C">
              <w:rPr>
                <w:rFonts w:asciiTheme="minorHAnsi" w:eastAsia="Times New Roman" w:hAnsiTheme="minorHAnsi" w:cstheme="minorHAnsi"/>
                <w:szCs w:val="24"/>
                <w:lang w:eastAsia="en-GB"/>
              </w:rPr>
              <w:t xml:space="preserve"> be worked up and taken forward between the biannual ROC board meetings.</w:t>
            </w:r>
            <w:r w:rsidR="00FD5F24">
              <w:rPr>
                <w:rFonts w:asciiTheme="minorHAnsi" w:eastAsia="Times New Roman" w:hAnsiTheme="minorHAnsi" w:cstheme="minorHAnsi"/>
                <w:szCs w:val="24"/>
                <w:lang w:eastAsia="en-GB"/>
              </w:rPr>
              <w:t xml:space="preserve">  </w:t>
            </w:r>
            <w:r w:rsidR="00940556">
              <w:rPr>
                <w:rFonts w:asciiTheme="minorHAnsi" w:eastAsia="Times New Roman" w:hAnsiTheme="minorHAnsi" w:cstheme="minorHAnsi"/>
                <w:szCs w:val="24"/>
                <w:lang w:eastAsia="en-GB"/>
              </w:rPr>
              <w:t>Production of a draft strategy document for the next ROC board meeting was agreed as a goal</w:t>
            </w:r>
            <w:r w:rsidR="00BC239A">
              <w:rPr>
                <w:rFonts w:asciiTheme="minorHAnsi" w:eastAsia="Times New Roman" w:hAnsiTheme="minorHAnsi" w:cstheme="minorHAnsi"/>
                <w:szCs w:val="24"/>
                <w:lang w:eastAsia="en-GB"/>
              </w:rPr>
              <w:t xml:space="preserve">, with commitment from all to </w:t>
            </w:r>
            <w:r w:rsidR="00E804EB">
              <w:rPr>
                <w:rFonts w:asciiTheme="minorHAnsi" w:eastAsia="Times New Roman" w:hAnsiTheme="minorHAnsi" w:cstheme="minorHAnsi"/>
                <w:szCs w:val="24"/>
                <w:lang w:eastAsia="en-GB"/>
              </w:rPr>
              <w:t xml:space="preserve">actively </w:t>
            </w:r>
            <w:r w:rsidR="00BC239A">
              <w:rPr>
                <w:rFonts w:asciiTheme="minorHAnsi" w:eastAsia="Times New Roman" w:hAnsiTheme="minorHAnsi" w:cstheme="minorHAnsi"/>
                <w:szCs w:val="24"/>
                <w:lang w:eastAsia="en-GB"/>
              </w:rPr>
              <w:t>contribute to making this happen</w:t>
            </w:r>
            <w:r w:rsidR="00940556">
              <w:rPr>
                <w:rFonts w:asciiTheme="minorHAnsi" w:eastAsia="Times New Roman" w:hAnsiTheme="minorHAnsi" w:cstheme="minorHAnsi"/>
                <w:szCs w:val="24"/>
                <w:lang w:eastAsia="en-GB"/>
              </w:rPr>
              <w:t>.</w:t>
            </w:r>
          </w:p>
          <w:p w14:paraId="2F8A545B" w14:textId="36C1C750" w:rsidR="00FD5F24" w:rsidRPr="00FD5F24" w:rsidRDefault="00FD5F24" w:rsidP="00FD5F24">
            <w:pPr>
              <w:jc w:val="right"/>
              <w:rPr>
                <w:rFonts w:asciiTheme="minorHAnsi" w:eastAsia="Times New Roman" w:hAnsiTheme="minorHAnsi" w:cstheme="minorHAnsi"/>
                <w:b/>
                <w:bCs/>
                <w:szCs w:val="24"/>
                <w:lang w:eastAsia="en-GB"/>
              </w:rPr>
            </w:pPr>
            <w:r w:rsidRPr="00FD5F24">
              <w:rPr>
                <w:rFonts w:asciiTheme="minorHAnsi" w:eastAsia="Times New Roman" w:hAnsiTheme="minorHAnsi" w:cstheme="minorHAnsi"/>
                <w:b/>
                <w:bCs/>
                <w:szCs w:val="24"/>
                <w:lang w:eastAsia="en-GB"/>
              </w:rPr>
              <w:t>Action</w:t>
            </w:r>
            <w:r w:rsidR="00940556">
              <w:rPr>
                <w:rFonts w:asciiTheme="minorHAnsi" w:eastAsia="Times New Roman" w:hAnsiTheme="minorHAnsi" w:cstheme="minorHAnsi"/>
                <w:b/>
                <w:bCs/>
                <w:szCs w:val="24"/>
                <w:lang w:eastAsia="en-GB"/>
              </w:rPr>
              <w:t xml:space="preserve"> ROC-E</w:t>
            </w:r>
            <w:r w:rsidR="00BC239A">
              <w:rPr>
                <w:rFonts w:asciiTheme="minorHAnsi" w:eastAsia="Times New Roman" w:hAnsiTheme="minorHAnsi" w:cstheme="minorHAnsi"/>
                <w:b/>
                <w:bCs/>
                <w:szCs w:val="24"/>
                <w:lang w:eastAsia="en-GB"/>
              </w:rPr>
              <w:t>, All</w:t>
            </w:r>
          </w:p>
          <w:p w14:paraId="006C1987" w14:textId="77777777" w:rsidR="00FD5F24" w:rsidRDefault="00FD5F24" w:rsidP="003D4A4E">
            <w:pPr>
              <w:rPr>
                <w:rFonts w:asciiTheme="minorHAnsi" w:eastAsia="Times New Roman" w:hAnsiTheme="minorHAnsi" w:cstheme="minorHAnsi"/>
                <w:szCs w:val="24"/>
                <w:lang w:eastAsia="en-GB"/>
              </w:rPr>
            </w:pPr>
          </w:p>
          <w:p w14:paraId="340CACD9" w14:textId="1C1B2FB8" w:rsidR="002E210C" w:rsidRDefault="00C8211B" w:rsidP="003D4A4E">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 xml:space="preserve">ST </w:t>
            </w:r>
            <w:r w:rsidR="00F3793B">
              <w:rPr>
                <w:rFonts w:asciiTheme="minorHAnsi" w:eastAsia="Times New Roman" w:hAnsiTheme="minorHAnsi" w:cstheme="minorHAnsi"/>
                <w:szCs w:val="24"/>
                <w:lang w:eastAsia="en-GB"/>
              </w:rPr>
              <w:t>suggested</w:t>
            </w:r>
            <w:r>
              <w:rPr>
                <w:rFonts w:asciiTheme="minorHAnsi" w:eastAsia="Times New Roman" w:hAnsiTheme="minorHAnsi" w:cstheme="minorHAnsi"/>
                <w:szCs w:val="24"/>
                <w:lang w:eastAsia="en-GB"/>
              </w:rPr>
              <w:t xml:space="preserve"> 3 possible options for consideration:</w:t>
            </w:r>
          </w:p>
          <w:p w14:paraId="4B14D5E2" w14:textId="77777777" w:rsidR="00C8211B" w:rsidRDefault="00C8211B" w:rsidP="00C8211B">
            <w:pPr>
              <w:pStyle w:val="ListParagraph"/>
              <w:numPr>
                <w:ilvl w:val="0"/>
                <w:numId w:val="37"/>
              </w:num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Use available funds to invest in improving the event</w:t>
            </w:r>
          </w:p>
          <w:p w14:paraId="1CC221B2" w14:textId="0CA82D27" w:rsidR="00C8211B" w:rsidRDefault="00810E24" w:rsidP="00C8211B">
            <w:pPr>
              <w:pStyle w:val="ListParagraph"/>
              <w:numPr>
                <w:ilvl w:val="0"/>
                <w:numId w:val="37"/>
              </w:num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U</w:t>
            </w:r>
            <w:r w:rsidR="00C8211B">
              <w:rPr>
                <w:rFonts w:asciiTheme="minorHAnsi" w:eastAsia="Times New Roman" w:hAnsiTheme="minorHAnsi" w:cstheme="minorHAnsi"/>
                <w:szCs w:val="24"/>
                <w:lang w:eastAsia="en-GB"/>
              </w:rPr>
              <w:t xml:space="preserve">se funds in other ways, </w:t>
            </w:r>
            <w:r w:rsidR="00627FF4">
              <w:rPr>
                <w:rFonts w:asciiTheme="minorHAnsi" w:eastAsia="Times New Roman" w:hAnsiTheme="minorHAnsi" w:cstheme="minorHAnsi"/>
                <w:szCs w:val="24"/>
                <w:lang w:eastAsia="en-GB"/>
              </w:rPr>
              <w:t>e.g.</w:t>
            </w:r>
            <w:r w:rsidR="00C8211B">
              <w:rPr>
                <w:rFonts w:asciiTheme="minorHAnsi" w:eastAsia="Times New Roman" w:hAnsiTheme="minorHAnsi" w:cstheme="minorHAnsi"/>
                <w:szCs w:val="24"/>
                <w:lang w:eastAsia="en-GB"/>
              </w:rPr>
              <w:t xml:space="preserve"> online education</w:t>
            </w:r>
            <w:r>
              <w:rPr>
                <w:rFonts w:asciiTheme="minorHAnsi" w:eastAsia="Times New Roman" w:hAnsiTheme="minorHAnsi" w:cstheme="minorHAnsi"/>
                <w:szCs w:val="24"/>
                <w:lang w:eastAsia="en-GB"/>
              </w:rPr>
              <w:t>, further meetings (noting BIR caution)</w:t>
            </w:r>
          </w:p>
          <w:p w14:paraId="7BC1338A" w14:textId="59AAD41B" w:rsidR="00C8211B" w:rsidRDefault="00C8211B" w:rsidP="00C8211B">
            <w:pPr>
              <w:pStyle w:val="ListParagraph"/>
              <w:numPr>
                <w:ilvl w:val="0"/>
                <w:numId w:val="37"/>
              </w:num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Increase the bursary programme, to increase access to the congress</w:t>
            </w:r>
          </w:p>
          <w:p w14:paraId="0997FB56" w14:textId="68FB77C5" w:rsidR="00C8211B" w:rsidRDefault="00C8211B" w:rsidP="00C8211B">
            <w:pPr>
              <w:rPr>
                <w:rFonts w:asciiTheme="minorHAnsi" w:eastAsia="Times New Roman" w:hAnsiTheme="minorHAnsi" w:cstheme="minorHAnsi"/>
                <w:szCs w:val="24"/>
                <w:lang w:eastAsia="en-GB"/>
              </w:rPr>
            </w:pPr>
          </w:p>
          <w:p w14:paraId="4B5B6997" w14:textId="46AC66CE" w:rsidR="00352BE1" w:rsidRDefault="00F3793B" w:rsidP="00352BE1">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 xml:space="preserve">RE noted that there are relatively few international </w:t>
            </w:r>
            <w:r w:rsidR="00352BE1">
              <w:rPr>
                <w:rFonts w:asciiTheme="minorHAnsi" w:eastAsia="Times New Roman" w:hAnsiTheme="minorHAnsi" w:cstheme="minorHAnsi"/>
                <w:szCs w:val="24"/>
                <w:lang w:eastAsia="en-GB"/>
              </w:rPr>
              <w:t>applications for bursaries</w:t>
            </w:r>
            <w:r>
              <w:rPr>
                <w:rFonts w:asciiTheme="minorHAnsi" w:eastAsia="Times New Roman" w:hAnsiTheme="minorHAnsi" w:cstheme="minorHAnsi"/>
                <w:szCs w:val="24"/>
                <w:lang w:eastAsia="en-GB"/>
              </w:rPr>
              <w:t>.  PB urged that we find ways to make the congress bigger and better.</w:t>
            </w:r>
            <w:r w:rsidR="00352BE1">
              <w:rPr>
                <w:rFonts w:asciiTheme="minorHAnsi" w:eastAsia="Times New Roman" w:hAnsiTheme="minorHAnsi" w:cstheme="minorHAnsi"/>
                <w:szCs w:val="24"/>
                <w:lang w:eastAsia="en-GB"/>
              </w:rPr>
              <w:t xml:space="preserve"> </w:t>
            </w:r>
            <w:r w:rsidR="005654E3">
              <w:rPr>
                <w:rFonts w:asciiTheme="minorHAnsi" w:eastAsia="Times New Roman" w:hAnsiTheme="minorHAnsi" w:cstheme="minorHAnsi"/>
                <w:szCs w:val="24"/>
                <w:lang w:eastAsia="en-GB"/>
              </w:rPr>
              <w:t xml:space="preserve"> </w:t>
            </w:r>
            <w:r w:rsidR="00352BE1">
              <w:rPr>
                <w:rFonts w:asciiTheme="minorHAnsi" w:eastAsia="Times New Roman" w:hAnsiTheme="minorHAnsi" w:cstheme="minorHAnsi"/>
                <w:szCs w:val="24"/>
                <w:lang w:eastAsia="en-GB"/>
              </w:rPr>
              <w:t>It was noted with satisfaction that registration fees and exhibition fees had been kept stable for several years.</w:t>
            </w:r>
          </w:p>
          <w:p w14:paraId="3364EA28" w14:textId="4177D01B" w:rsidR="00F54349" w:rsidRDefault="00F54349" w:rsidP="00352BE1">
            <w:pPr>
              <w:rPr>
                <w:rFonts w:asciiTheme="minorHAnsi" w:eastAsia="Times New Roman" w:hAnsiTheme="minorHAnsi" w:cstheme="minorHAnsi"/>
                <w:szCs w:val="24"/>
                <w:lang w:eastAsia="en-GB"/>
              </w:rPr>
            </w:pPr>
          </w:p>
          <w:p w14:paraId="7D597970" w14:textId="77777777" w:rsidR="00F54349" w:rsidRDefault="00F54349" w:rsidP="00F54349">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The Annual Report and Financial Statements were approved for signature, with minor changes.</w:t>
            </w:r>
          </w:p>
          <w:p w14:paraId="1A537E27" w14:textId="3BE83439" w:rsidR="003D4A4E" w:rsidRPr="00394D9F" w:rsidRDefault="00F54349" w:rsidP="00F54349">
            <w:pPr>
              <w:jc w:val="right"/>
              <w:rPr>
                <w:rFonts w:asciiTheme="minorHAnsi" w:eastAsia="Times New Roman" w:hAnsiTheme="minorHAnsi" w:cstheme="minorHAnsi"/>
                <w:color w:val="BFBFBF" w:themeColor="background1" w:themeShade="BF"/>
                <w:szCs w:val="24"/>
                <w:lang w:eastAsia="en-GB"/>
              </w:rPr>
            </w:pPr>
            <w:r w:rsidRPr="00102B7C">
              <w:rPr>
                <w:rFonts w:asciiTheme="minorHAnsi" w:eastAsia="Times New Roman" w:hAnsiTheme="minorHAnsi" w:cstheme="minorHAnsi"/>
                <w:b/>
                <w:bCs/>
                <w:szCs w:val="24"/>
                <w:lang w:eastAsia="en-GB"/>
              </w:rPr>
              <w:t>Action PB, JKo</w:t>
            </w:r>
            <w:r>
              <w:rPr>
                <w:rFonts w:asciiTheme="minorHAnsi" w:eastAsia="Times New Roman" w:hAnsiTheme="minorHAnsi" w:cstheme="minorHAnsi"/>
                <w:b/>
                <w:bCs/>
                <w:szCs w:val="24"/>
                <w:lang w:eastAsia="en-GB"/>
              </w:rPr>
              <w:t>, JT, Auditor</w:t>
            </w:r>
            <w:r w:rsidR="00233739">
              <w:rPr>
                <w:rFonts w:asciiTheme="minorHAnsi" w:eastAsia="Times New Roman" w:hAnsiTheme="minorHAnsi" w:cstheme="minorHAnsi"/>
                <w:szCs w:val="24"/>
                <w:lang w:eastAsia="en-GB"/>
              </w:rPr>
              <w:t xml:space="preserve">  </w:t>
            </w:r>
            <w:r w:rsidR="00B779BC">
              <w:rPr>
                <w:rFonts w:asciiTheme="minorHAnsi" w:eastAsia="Times New Roman" w:hAnsiTheme="minorHAnsi" w:cstheme="minorHAnsi"/>
                <w:szCs w:val="24"/>
                <w:lang w:eastAsia="en-GB"/>
              </w:rPr>
              <w:t xml:space="preserve"> </w:t>
            </w:r>
          </w:p>
          <w:p w14:paraId="06540B1A" w14:textId="77777777" w:rsidR="003D4D6D" w:rsidRDefault="003D4D6D" w:rsidP="003D4A4E">
            <w:pPr>
              <w:rPr>
                <w:rFonts w:asciiTheme="minorHAnsi" w:eastAsia="Times New Roman" w:hAnsiTheme="minorHAnsi" w:cstheme="minorHAnsi"/>
                <w:szCs w:val="24"/>
                <w:lang w:eastAsia="en-GB"/>
              </w:rPr>
            </w:pPr>
          </w:p>
          <w:p w14:paraId="14BDBA69" w14:textId="63D53B62" w:rsidR="00B6002F" w:rsidRPr="00A73A7B" w:rsidRDefault="00B6002F" w:rsidP="003D4A4E">
            <w:pPr>
              <w:rPr>
                <w:rFonts w:asciiTheme="minorHAnsi" w:eastAsia="Times New Roman" w:hAnsiTheme="minorHAnsi" w:cstheme="minorHAnsi"/>
                <w:szCs w:val="24"/>
                <w:lang w:eastAsia="en-GB"/>
              </w:rPr>
            </w:pPr>
          </w:p>
        </w:tc>
      </w:tr>
      <w:tr w:rsidR="0071207D" w14:paraId="0420D1DF" w14:textId="77777777" w:rsidTr="00B6002F">
        <w:trPr>
          <w:trHeight w:val="454"/>
        </w:trPr>
        <w:tc>
          <w:tcPr>
            <w:tcW w:w="562" w:type="dxa"/>
          </w:tcPr>
          <w:p w14:paraId="7A3A15B8" w14:textId="77777777" w:rsidR="0071207D" w:rsidRPr="00117714" w:rsidRDefault="0071207D" w:rsidP="0071207D">
            <w:pPr>
              <w:pStyle w:val="ListParagraph"/>
              <w:numPr>
                <w:ilvl w:val="0"/>
                <w:numId w:val="29"/>
              </w:numPr>
              <w:ind w:left="0" w:firstLine="0"/>
              <w:rPr>
                <w:rFonts w:asciiTheme="minorHAnsi" w:hAnsiTheme="minorHAnsi"/>
                <w:b/>
                <w:szCs w:val="24"/>
              </w:rPr>
            </w:pPr>
          </w:p>
        </w:tc>
        <w:tc>
          <w:tcPr>
            <w:tcW w:w="9214" w:type="dxa"/>
          </w:tcPr>
          <w:p w14:paraId="5E28F018" w14:textId="21D5A01F" w:rsidR="0096158A" w:rsidRPr="00394D9F" w:rsidRDefault="00B56900" w:rsidP="006F3BE6">
            <w:pPr>
              <w:pStyle w:val="ListParagraph"/>
              <w:ind w:left="0"/>
              <w:rPr>
                <w:rFonts w:asciiTheme="minorHAnsi" w:hAnsiTheme="minorHAnsi" w:cstheme="minorHAnsi"/>
                <w:b/>
                <w:color w:val="BFBFBF" w:themeColor="background1" w:themeShade="BF"/>
                <w:szCs w:val="24"/>
              </w:rPr>
            </w:pPr>
            <w:r w:rsidRPr="00B56900">
              <w:rPr>
                <w:rFonts w:asciiTheme="minorHAnsi" w:hAnsiTheme="minorHAnsi" w:cstheme="minorHAnsi"/>
                <w:b/>
                <w:szCs w:val="24"/>
              </w:rPr>
              <w:t>2019 Congress preparations – President’s outline</w:t>
            </w:r>
          </w:p>
          <w:p w14:paraId="258A4C40" w14:textId="7DC904CB" w:rsidR="00857164" w:rsidRDefault="009D184B" w:rsidP="00FE5B27">
            <w:pPr>
              <w:rPr>
                <w:rFonts w:asciiTheme="minorHAnsi" w:hAnsiTheme="minorHAnsi"/>
                <w:szCs w:val="24"/>
              </w:rPr>
            </w:pPr>
            <w:r>
              <w:rPr>
                <w:rFonts w:asciiTheme="minorHAnsi" w:hAnsiTheme="minorHAnsi"/>
                <w:szCs w:val="24"/>
              </w:rPr>
              <w:t>NS presented this report i</w:t>
            </w:r>
            <w:r w:rsidR="00272A90">
              <w:rPr>
                <w:rFonts w:asciiTheme="minorHAnsi" w:hAnsiTheme="minorHAnsi"/>
                <w:szCs w:val="24"/>
              </w:rPr>
              <w:t>n JK</w:t>
            </w:r>
            <w:r>
              <w:rPr>
                <w:rFonts w:asciiTheme="minorHAnsi" w:hAnsiTheme="minorHAnsi"/>
                <w:szCs w:val="24"/>
              </w:rPr>
              <w:t>a</w:t>
            </w:r>
            <w:r w:rsidR="00272A90">
              <w:rPr>
                <w:rFonts w:asciiTheme="minorHAnsi" w:hAnsiTheme="minorHAnsi"/>
                <w:szCs w:val="24"/>
              </w:rPr>
              <w:t xml:space="preserve">’s absence.  He </w:t>
            </w:r>
            <w:r w:rsidR="00FE5B27">
              <w:rPr>
                <w:rFonts w:asciiTheme="minorHAnsi" w:hAnsiTheme="minorHAnsi"/>
                <w:szCs w:val="24"/>
              </w:rPr>
              <w:t xml:space="preserve">mentioned </w:t>
            </w:r>
            <w:r w:rsidR="00272A90">
              <w:rPr>
                <w:rFonts w:asciiTheme="minorHAnsi" w:hAnsiTheme="minorHAnsi"/>
                <w:szCs w:val="24"/>
              </w:rPr>
              <w:t>his involvement with UKIO (and its predecessors) over many years</w:t>
            </w:r>
            <w:r w:rsidR="00FE5B27">
              <w:rPr>
                <w:rFonts w:asciiTheme="minorHAnsi" w:hAnsiTheme="minorHAnsi"/>
                <w:szCs w:val="24"/>
              </w:rPr>
              <w:t>,</w:t>
            </w:r>
            <w:r w:rsidR="00272A90">
              <w:rPr>
                <w:rFonts w:asciiTheme="minorHAnsi" w:hAnsiTheme="minorHAnsi"/>
                <w:szCs w:val="24"/>
              </w:rPr>
              <w:t xml:space="preserve"> and support</w:t>
            </w:r>
            <w:r w:rsidR="00FE5B27">
              <w:rPr>
                <w:rFonts w:asciiTheme="minorHAnsi" w:hAnsiTheme="minorHAnsi"/>
                <w:szCs w:val="24"/>
              </w:rPr>
              <w:t xml:space="preserve"> for </w:t>
            </w:r>
            <w:r w:rsidR="00272A90">
              <w:rPr>
                <w:rFonts w:asciiTheme="minorHAnsi" w:hAnsiTheme="minorHAnsi"/>
                <w:szCs w:val="24"/>
              </w:rPr>
              <w:t>the multiprofessional nature of radiology</w:t>
            </w:r>
            <w:r w:rsidR="00FE5B27">
              <w:rPr>
                <w:rFonts w:asciiTheme="minorHAnsi" w:hAnsiTheme="minorHAnsi"/>
                <w:szCs w:val="24"/>
              </w:rPr>
              <w:t>.</w:t>
            </w:r>
            <w:r w:rsidR="005654E3">
              <w:rPr>
                <w:rFonts w:asciiTheme="minorHAnsi" w:hAnsiTheme="minorHAnsi"/>
                <w:szCs w:val="24"/>
              </w:rPr>
              <w:t xml:space="preserve">  </w:t>
            </w:r>
          </w:p>
          <w:p w14:paraId="06D31EAD" w14:textId="64185612" w:rsidR="004D2387" w:rsidRDefault="00857164" w:rsidP="00FE5B27">
            <w:pPr>
              <w:rPr>
                <w:rFonts w:asciiTheme="minorHAnsi" w:hAnsiTheme="minorHAnsi"/>
                <w:szCs w:val="24"/>
              </w:rPr>
            </w:pPr>
            <w:r>
              <w:rPr>
                <w:rFonts w:asciiTheme="minorHAnsi" w:hAnsiTheme="minorHAnsi"/>
                <w:szCs w:val="24"/>
              </w:rPr>
              <w:t xml:space="preserve">The theme for the 2019 congress is </w:t>
            </w:r>
            <w:r w:rsidRPr="00C95D0F">
              <w:rPr>
                <w:rFonts w:asciiTheme="minorHAnsi" w:hAnsiTheme="minorHAnsi"/>
                <w:i/>
                <w:iCs/>
                <w:szCs w:val="24"/>
              </w:rPr>
              <w:t>‘Personalise and Humanise’</w:t>
            </w:r>
            <w:r w:rsidR="004C7546">
              <w:rPr>
                <w:rFonts w:asciiTheme="minorHAnsi" w:hAnsiTheme="minorHAnsi"/>
                <w:i/>
                <w:iCs/>
                <w:szCs w:val="24"/>
              </w:rPr>
              <w:t xml:space="preserve">, </w:t>
            </w:r>
            <w:r w:rsidR="004C7546">
              <w:rPr>
                <w:rFonts w:asciiTheme="minorHAnsi" w:hAnsiTheme="minorHAnsi"/>
                <w:szCs w:val="24"/>
              </w:rPr>
              <w:t xml:space="preserve">with sub-themes each day: </w:t>
            </w:r>
            <w:r w:rsidR="004C7546" w:rsidRPr="00631575">
              <w:rPr>
                <w:rFonts w:asciiTheme="minorHAnsi" w:hAnsiTheme="minorHAnsi"/>
                <w:i/>
                <w:iCs/>
                <w:szCs w:val="24"/>
              </w:rPr>
              <w:t>PACS</w:t>
            </w:r>
            <w:r w:rsidR="004C7546">
              <w:rPr>
                <w:rFonts w:asciiTheme="minorHAnsi" w:hAnsiTheme="minorHAnsi"/>
                <w:szCs w:val="24"/>
              </w:rPr>
              <w:t xml:space="preserve"> (day 1); </w:t>
            </w:r>
            <w:r w:rsidR="004C7546" w:rsidRPr="00631575">
              <w:rPr>
                <w:rFonts w:asciiTheme="minorHAnsi" w:hAnsiTheme="minorHAnsi"/>
                <w:i/>
                <w:iCs/>
                <w:szCs w:val="24"/>
              </w:rPr>
              <w:t>Managers</w:t>
            </w:r>
            <w:r w:rsidR="004C7546">
              <w:rPr>
                <w:rFonts w:asciiTheme="minorHAnsi" w:hAnsiTheme="minorHAnsi"/>
                <w:szCs w:val="24"/>
              </w:rPr>
              <w:t xml:space="preserve"> (day 2); </w:t>
            </w:r>
            <w:r w:rsidR="004C7546" w:rsidRPr="00631575">
              <w:rPr>
                <w:rFonts w:asciiTheme="minorHAnsi" w:hAnsiTheme="minorHAnsi"/>
                <w:i/>
                <w:iCs/>
                <w:szCs w:val="24"/>
              </w:rPr>
              <w:t>Dose</w:t>
            </w:r>
            <w:r w:rsidR="004C7546">
              <w:rPr>
                <w:rFonts w:asciiTheme="minorHAnsi" w:hAnsiTheme="minorHAnsi"/>
                <w:szCs w:val="24"/>
              </w:rPr>
              <w:t xml:space="preserve"> (day 3).  With the UKRC-UKRO amalgamation now complete, t</w:t>
            </w:r>
            <w:r>
              <w:rPr>
                <w:rFonts w:asciiTheme="minorHAnsi" w:hAnsiTheme="minorHAnsi"/>
                <w:szCs w:val="24"/>
              </w:rPr>
              <w:t xml:space="preserve">here is now a single multiprofessional congress organising body.  UKIO2019 will have fewer parallel streams than </w:t>
            </w:r>
            <w:r w:rsidR="004C7546">
              <w:rPr>
                <w:rFonts w:asciiTheme="minorHAnsi" w:hAnsiTheme="minorHAnsi"/>
                <w:szCs w:val="24"/>
              </w:rPr>
              <w:t xml:space="preserve">in </w:t>
            </w:r>
            <w:r>
              <w:rPr>
                <w:rFonts w:asciiTheme="minorHAnsi" w:hAnsiTheme="minorHAnsi"/>
                <w:szCs w:val="24"/>
              </w:rPr>
              <w:t>previous</w:t>
            </w:r>
            <w:r w:rsidR="004C7546">
              <w:rPr>
                <w:rFonts w:asciiTheme="minorHAnsi" w:hAnsiTheme="minorHAnsi"/>
                <w:szCs w:val="24"/>
              </w:rPr>
              <w:t xml:space="preserve"> years</w:t>
            </w:r>
            <w:r>
              <w:rPr>
                <w:rFonts w:asciiTheme="minorHAnsi" w:hAnsiTheme="minorHAnsi"/>
                <w:szCs w:val="24"/>
              </w:rPr>
              <w:t xml:space="preserve">.  The debate, </w:t>
            </w:r>
            <w:r w:rsidR="004C7546">
              <w:rPr>
                <w:rFonts w:asciiTheme="minorHAnsi" w:hAnsiTheme="minorHAnsi"/>
                <w:szCs w:val="24"/>
              </w:rPr>
              <w:t xml:space="preserve">organized by Rizwan Malik - </w:t>
            </w:r>
            <w:r w:rsidR="004D2387" w:rsidRPr="004D2387">
              <w:rPr>
                <w:rFonts w:asciiTheme="minorHAnsi" w:hAnsiTheme="minorHAnsi"/>
                <w:i/>
                <w:iCs/>
                <w:szCs w:val="24"/>
              </w:rPr>
              <w:t>Peer Review in the NHS</w:t>
            </w:r>
            <w:r w:rsidR="004D2387">
              <w:rPr>
                <w:rFonts w:asciiTheme="minorHAnsi" w:hAnsiTheme="minorHAnsi"/>
                <w:i/>
                <w:iCs/>
                <w:szCs w:val="24"/>
              </w:rPr>
              <w:t>: all stick and no carrot</w:t>
            </w:r>
            <w:r w:rsidR="004C7546">
              <w:rPr>
                <w:rFonts w:asciiTheme="minorHAnsi" w:hAnsiTheme="minorHAnsi"/>
                <w:szCs w:val="24"/>
              </w:rPr>
              <w:t xml:space="preserve"> -</w:t>
            </w:r>
            <w:r w:rsidR="004D2387">
              <w:rPr>
                <w:rFonts w:asciiTheme="minorHAnsi" w:hAnsiTheme="minorHAnsi"/>
                <w:szCs w:val="24"/>
              </w:rPr>
              <w:t xml:space="preserve"> </w:t>
            </w:r>
            <w:r>
              <w:rPr>
                <w:rFonts w:asciiTheme="minorHAnsi" w:hAnsiTheme="minorHAnsi"/>
                <w:szCs w:val="24"/>
              </w:rPr>
              <w:t xml:space="preserve">will be in the form of a </w:t>
            </w:r>
            <w:r w:rsidRPr="005654E3">
              <w:rPr>
                <w:rFonts w:asciiTheme="minorHAnsi" w:hAnsiTheme="minorHAnsi"/>
                <w:szCs w:val="24"/>
              </w:rPr>
              <w:t>Question Time</w:t>
            </w:r>
            <w:r>
              <w:rPr>
                <w:rFonts w:asciiTheme="minorHAnsi" w:hAnsiTheme="minorHAnsi"/>
                <w:szCs w:val="24"/>
              </w:rPr>
              <w:t xml:space="preserve"> panel, chaired by Fergus Gleeson.  </w:t>
            </w:r>
            <w:r w:rsidR="009503F9">
              <w:rPr>
                <w:rFonts w:asciiTheme="minorHAnsi" w:hAnsiTheme="minorHAnsi"/>
                <w:szCs w:val="24"/>
              </w:rPr>
              <w:t xml:space="preserve">Osirix presentations are planned.  </w:t>
            </w:r>
            <w:r w:rsidR="00307922">
              <w:rPr>
                <w:rFonts w:asciiTheme="minorHAnsi" w:hAnsiTheme="minorHAnsi"/>
                <w:szCs w:val="24"/>
              </w:rPr>
              <w:t xml:space="preserve">Unfortunately </w:t>
            </w:r>
            <w:r w:rsidRPr="00307922">
              <w:rPr>
                <w:rFonts w:asciiTheme="minorHAnsi" w:hAnsiTheme="minorHAnsi"/>
                <w:i/>
                <w:iCs/>
                <w:szCs w:val="24"/>
              </w:rPr>
              <w:t>Radiopaedia</w:t>
            </w:r>
            <w:r w:rsidR="0091501A">
              <w:rPr>
                <w:rStyle w:val="FootnoteReference"/>
                <w:rFonts w:asciiTheme="minorHAnsi" w:hAnsiTheme="minorHAnsi"/>
                <w:szCs w:val="24"/>
              </w:rPr>
              <w:footnoteReference w:id="2"/>
            </w:r>
            <w:r w:rsidR="0091501A">
              <w:rPr>
                <w:rFonts w:asciiTheme="minorHAnsi" w:hAnsiTheme="minorHAnsi"/>
                <w:szCs w:val="24"/>
              </w:rPr>
              <w:t xml:space="preserve"> (international collaborative educational web-based resource)</w:t>
            </w:r>
            <w:r w:rsidR="00307922">
              <w:rPr>
                <w:rFonts w:asciiTheme="minorHAnsi" w:hAnsiTheme="minorHAnsi"/>
                <w:szCs w:val="24"/>
              </w:rPr>
              <w:t xml:space="preserve"> will not be supporting UKIO2019.  </w:t>
            </w:r>
            <w:r w:rsidR="00307922" w:rsidRPr="00307922">
              <w:rPr>
                <w:rFonts w:asciiTheme="minorHAnsi" w:hAnsiTheme="minorHAnsi"/>
                <w:i/>
                <w:iCs/>
                <w:szCs w:val="24"/>
              </w:rPr>
              <w:t>Aunt Minnie Europe</w:t>
            </w:r>
            <w:r w:rsidR="004C7546">
              <w:rPr>
                <w:rStyle w:val="FootnoteReference"/>
                <w:rFonts w:asciiTheme="minorHAnsi" w:hAnsiTheme="minorHAnsi"/>
                <w:i/>
                <w:iCs/>
                <w:szCs w:val="24"/>
              </w:rPr>
              <w:footnoteReference w:id="3"/>
            </w:r>
            <w:r w:rsidR="00307922">
              <w:rPr>
                <w:rFonts w:asciiTheme="minorHAnsi" w:hAnsiTheme="minorHAnsi"/>
                <w:szCs w:val="24"/>
              </w:rPr>
              <w:t xml:space="preserve"> have been approached </w:t>
            </w:r>
            <w:r w:rsidR="009503F9">
              <w:rPr>
                <w:rFonts w:asciiTheme="minorHAnsi" w:hAnsiTheme="minorHAnsi"/>
                <w:szCs w:val="24"/>
              </w:rPr>
              <w:t xml:space="preserve">in their stead </w:t>
            </w:r>
            <w:r w:rsidR="00307922">
              <w:rPr>
                <w:rFonts w:asciiTheme="minorHAnsi" w:hAnsiTheme="minorHAnsi"/>
                <w:szCs w:val="24"/>
              </w:rPr>
              <w:t>but have not yet confirmed their support</w:t>
            </w:r>
            <w:r w:rsidR="009503F9">
              <w:rPr>
                <w:rFonts w:asciiTheme="minorHAnsi" w:hAnsiTheme="minorHAnsi"/>
                <w:szCs w:val="24"/>
              </w:rPr>
              <w:t xml:space="preserve"> </w:t>
            </w:r>
            <w:r w:rsidR="00F41495">
              <w:rPr>
                <w:rFonts w:asciiTheme="minorHAnsi" w:hAnsiTheme="minorHAnsi"/>
                <w:szCs w:val="24"/>
              </w:rPr>
              <w:t>(</w:t>
            </w:r>
            <w:r w:rsidR="009503F9">
              <w:rPr>
                <w:rFonts w:asciiTheme="minorHAnsi" w:hAnsiTheme="minorHAnsi"/>
                <w:szCs w:val="24"/>
              </w:rPr>
              <w:t xml:space="preserve">for </w:t>
            </w:r>
            <w:r w:rsidR="00C95D0F">
              <w:rPr>
                <w:rFonts w:asciiTheme="minorHAnsi" w:hAnsiTheme="minorHAnsi"/>
                <w:szCs w:val="24"/>
              </w:rPr>
              <w:t>‘</w:t>
            </w:r>
            <w:r w:rsidR="009503F9">
              <w:rPr>
                <w:rFonts w:asciiTheme="minorHAnsi" w:hAnsiTheme="minorHAnsi"/>
                <w:szCs w:val="24"/>
              </w:rPr>
              <w:t>Case of the Day</w:t>
            </w:r>
            <w:r w:rsidR="00C95D0F">
              <w:rPr>
                <w:rFonts w:asciiTheme="minorHAnsi" w:hAnsiTheme="minorHAnsi"/>
                <w:szCs w:val="24"/>
              </w:rPr>
              <w:t>’ sessions</w:t>
            </w:r>
            <w:r w:rsidR="00F41495">
              <w:rPr>
                <w:rFonts w:asciiTheme="minorHAnsi" w:hAnsiTheme="minorHAnsi"/>
                <w:szCs w:val="24"/>
              </w:rPr>
              <w:t>)</w:t>
            </w:r>
            <w:r w:rsidR="00307922">
              <w:rPr>
                <w:rFonts w:asciiTheme="minorHAnsi" w:hAnsiTheme="minorHAnsi"/>
                <w:szCs w:val="24"/>
              </w:rPr>
              <w:t>.</w:t>
            </w:r>
            <w:r w:rsidR="009503F9">
              <w:rPr>
                <w:rFonts w:asciiTheme="minorHAnsi" w:hAnsiTheme="minorHAnsi"/>
                <w:szCs w:val="24"/>
              </w:rPr>
              <w:t xml:space="preserve">  Affiliation with one or other, or another organisation, as a strategic partner is a possible investment which could be considered.  </w:t>
            </w:r>
            <w:r w:rsidR="005654E3">
              <w:rPr>
                <w:rFonts w:asciiTheme="minorHAnsi" w:hAnsiTheme="minorHAnsi"/>
                <w:szCs w:val="24"/>
              </w:rPr>
              <w:t xml:space="preserve">Plenary speakers for UKIO2019 are </w:t>
            </w:r>
            <w:r w:rsidR="00C95D0F">
              <w:rPr>
                <w:rFonts w:asciiTheme="minorHAnsi" w:hAnsiTheme="minorHAnsi"/>
                <w:szCs w:val="24"/>
              </w:rPr>
              <w:t>Jim Al-Khalili</w:t>
            </w:r>
            <w:r w:rsidR="004C7546">
              <w:rPr>
                <w:rStyle w:val="FootnoteReference"/>
                <w:rFonts w:asciiTheme="minorHAnsi" w:hAnsiTheme="minorHAnsi"/>
                <w:szCs w:val="24"/>
              </w:rPr>
              <w:footnoteReference w:id="4"/>
            </w:r>
            <w:r w:rsidR="00C95D0F">
              <w:rPr>
                <w:rFonts w:asciiTheme="minorHAnsi" w:hAnsiTheme="minorHAnsi"/>
                <w:szCs w:val="24"/>
              </w:rPr>
              <w:t xml:space="preserve"> and Dallas Campbell</w:t>
            </w:r>
            <w:r w:rsidR="004C7546">
              <w:rPr>
                <w:rStyle w:val="FootnoteReference"/>
                <w:rFonts w:asciiTheme="minorHAnsi" w:hAnsiTheme="minorHAnsi"/>
                <w:szCs w:val="24"/>
              </w:rPr>
              <w:footnoteReference w:id="5"/>
            </w:r>
            <w:r w:rsidR="00C95D0F">
              <w:rPr>
                <w:rFonts w:asciiTheme="minorHAnsi" w:hAnsiTheme="minorHAnsi"/>
                <w:szCs w:val="24"/>
              </w:rPr>
              <w:t xml:space="preserve">, with </w:t>
            </w:r>
            <w:r w:rsidR="009503F9">
              <w:rPr>
                <w:rFonts w:asciiTheme="minorHAnsi" w:hAnsiTheme="minorHAnsi"/>
                <w:szCs w:val="24"/>
              </w:rPr>
              <w:t>Dame Tanni Grey</w:t>
            </w:r>
            <w:r w:rsidR="00C95D0F">
              <w:rPr>
                <w:rFonts w:asciiTheme="minorHAnsi" w:hAnsiTheme="minorHAnsi"/>
                <w:szCs w:val="24"/>
              </w:rPr>
              <w:t>-</w:t>
            </w:r>
            <w:r w:rsidR="009503F9">
              <w:rPr>
                <w:rFonts w:asciiTheme="minorHAnsi" w:hAnsiTheme="minorHAnsi"/>
                <w:szCs w:val="24"/>
              </w:rPr>
              <w:t>Thompson</w:t>
            </w:r>
            <w:r w:rsidR="004C7546">
              <w:rPr>
                <w:rStyle w:val="FootnoteReference"/>
                <w:rFonts w:asciiTheme="minorHAnsi" w:hAnsiTheme="minorHAnsi"/>
                <w:szCs w:val="24"/>
              </w:rPr>
              <w:footnoteReference w:id="6"/>
            </w:r>
            <w:r w:rsidR="00C95D0F">
              <w:rPr>
                <w:rFonts w:asciiTheme="minorHAnsi" w:hAnsiTheme="minorHAnsi"/>
                <w:szCs w:val="24"/>
              </w:rPr>
              <w:t xml:space="preserve"> ‘on-hold’ for </w:t>
            </w:r>
            <w:r w:rsidR="002639DF">
              <w:rPr>
                <w:rFonts w:asciiTheme="minorHAnsi" w:hAnsiTheme="minorHAnsi"/>
                <w:szCs w:val="24"/>
              </w:rPr>
              <w:t>UKIO</w:t>
            </w:r>
            <w:r w:rsidR="00F41495">
              <w:rPr>
                <w:rFonts w:asciiTheme="minorHAnsi" w:hAnsiTheme="minorHAnsi"/>
                <w:szCs w:val="24"/>
              </w:rPr>
              <w:t>2020</w:t>
            </w:r>
            <w:r w:rsidR="00C95D0F">
              <w:rPr>
                <w:rFonts w:asciiTheme="minorHAnsi" w:hAnsiTheme="minorHAnsi"/>
                <w:szCs w:val="24"/>
              </w:rPr>
              <w:t>.</w:t>
            </w:r>
            <w:r w:rsidR="004D2387">
              <w:rPr>
                <w:rFonts w:asciiTheme="minorHAnsi" w:hAnsiTheme="minorHAnsi"/>
                <w:szCs w:val="24"/>
              </w:rPr>
              <w:t xml:space="preserve">  </w:t>
            </w:r>
          </w:p>
          <w:p w14:paraId="4C99690B" w14:textId="77777777" w:rsidR="004D2387" w:rsidRDefault="004D2387" w:rsidP="00FE5B27">
            <w:pPr>
              <w:rPr>
                <w:rFonts w:asciiTheme="minorHAnsi" w:hAnsiTheme="minorHAnsi"/>
                <w:szCs w:val="24"/>
              </w:rPr>
            </w:pPr>
          </w:p>
          <w:p w14:paraId="53E77B8D" w14:textId="438E88BB" w:rsidR="004D2387" w:rsidRDefault="004D2387" w:rsidP="00FE5B27">
            <w:pPr>
              <w:rPr>
                <w:rFonts w:asciiTheme="minorHAnsi" w:hAnsiTheme="minorHAnsi"/>
                <w:szCs w:val="24"/>
              </w:rPr>
            </w:pPr>
            <w:r>
              <w:rPr>
                <w:rFonts w:asciiTheme="minorHAnsi" w:hAnsiTheme="minorHAnsi"/>
                <w:szCs w:val="24"/>
              </w:rPr>
              <w:t xml:space="preserve">LB </w:t>
            </w:r>
            <w:r w:rsidR="00B54789">
              <w:rPr>
                <w:rFonts w:asciiTheme="minorHAnsi" w:hAnsiTheme="minorHAnsi"/>
                <w:szCs w:val="24"/>
              </w:rPr>
              <w:t xml:space="preserve">communicated a very recent suggestion from </w:t>
            </w:r>
            <w:r w:rsidR="00B54789" w:rsidRPr="00B54789">
              <w:rPr>
                <w:rFonts w:asciiTheme="minorHAnsi" w:hAnsiTheme="minorHAnsi"/>
                <w:i/>
                <w:iCs/>
                <w:szCs w:val="24"/>
              </w:rPr>
              <w:t>Aunt Minnie</w:t>
            </w:r>
            <w:r w:rsidR="00B54789">
              <w:rPr>
                <w:rFonts w:asciiTheme="minorHAnsi" w:hAnsiTheme="minorHAnsi"/>
                <w:szCs w:val="24"/>
              </w:rPr>
              <w:t xml:space="preserve"> to explore partnership with BJR for case reports, possibly for future years.  </w:t>
            </w:r>
          </w:p>
          <w:p w14:paraId="78B11F6B" w14:textId="77777777" w:rsidR="004D2387" w:rsidRDefault="004D2387" w:rsidP="00FE5B27">
            <w:pPr>
              <w:rPr>
                <w:rFonts w:asciiTheme="minorHAnsi" w:hAnsiTheme="minorHAnsi"/>
                <w:szCs w:val="24"/>
              </w:rPr>
            </w:pPr>
          </w:p>
          <w:p w14:paraId="7F8B881D" w14:textId="73099384" w:rsidR="00FC4A43" w:rsidRDefault="00B54789" w:rsidP="005C3D58">
            <w:pPr>
              <w:rPr>
                <w:rFonts w:asciiTheme="minorHAnsi" w:hAnsiTheme="minorHAnsi"/>
                <w:szCs w:val="24"/>
              </w:rPr>
            </w:pPr>
            <w:r>
              <w:rPr>
                <w:rFonts w:asciiTheme="minorHAnsi" w:hAnsiTheme="minorHAnsi"/>
                <w:szCs w:val="24"/>
              </w:rPr>
              <w:t xml:space="preserve">NS is seeking </w:t>
            </w:r>
            <w:r w:rsidR="00C95D0F">
              <w:rPr>
                <w:rFonts w:asciiTheme="minorHAnsi" w:hAnsiTheme="minorHAnsi"/>
                <w:szCs w:val="24"/>
              </w:rPr>
              <w:t>accelerat</w:t>
            </w:r>
            <w:r>
              <w:rPr>
                <w:rFonts w:asciiTheme="minorHAnsi" w:hAnsiTheme="minorHAnsi"/>
                <w:szCs w:val="24"/>
              </w:rPr>
              <w:t xml:space="preserve">ion of </w:t>
            </w:r>
            <w:r w:rsidR="00D213A3">
              <w:rPr>
                <w:rFonts w:asciiTheme="minorHAnsi" w:hAnsiTheme="minorHAnsi"/>
                <w:szCs w:val="24"/>
              </w:rPr>
              <w:t xml:space="preserve">congress </w:t>
            </w:r>
            <w:r w:rsidR="00C95D0F">
              <w:rPr>
                <w:rFonts w:asciiTheme="minorHAnsi" w:hAnsiTheme="minorHAnsi"/>
                <w:szCs w:val="24"/>
              </w:rPr>
              <w:t>preparations</w:t>
            </w:r>
            <w:r w:rsidR="00D213A3">
              <w:rPr>
                <w:rFonts w:asciiTheme="minorHAnsi" w:hAnsiTheme="minorHAnsi"/>
                <w:szCs w:val="24"/>
              </w:rPr>
              <w:t>, with a smoother transition from one to the next.  He commented that he felt we were behind already in this respect for UKIO2020.</w:t>
            </w:r>
          </w:p>
          <w:p w14:paraId="21603D6A" w14:textId="70A43D47" w:rsidR="0053388E" w:rsidRPr="00394D9F" w:rsidRDefault="0053388E" w:rsidP="00FC4A43">
            <w:pPr>
              <w:rPr>
                <w:rFonts w:asciiTheme="minorHAnsi" w:hAnsiTheme="minorHAnsi"/>
                <w:color w:val="BFBFBF" w:themeColor="background1" w:themeShade="BF"/>
                <w:szCs w:val="24"/>
              </w:rPr>
            </w:pPr>
          </w:p>
        </w:tc>
      </w:tr>
      <w:tr w:rsidR="0096158A" w14:paraId="20CACEA2" w14:textId="77777777" w:rsidTr="00B6002F">
        <w:trPr>
          <w:trHeight w:val="454"/>
        </w:trPr>
        <w:tc>
          <w:tcPr>
            <w:tcW w:w="562" w:type="dxa"/>
          </w:tcPr>
          <w:p w14:paraId="5B386107" w14:textId="77777777" w:rsidR="0096158A" w:rsidRPr="00117714" w:rsidRDefault="0096158A" w:rsidP="0096158A">
            <w:pPr>
              <w:pStyle w:val="ListParagraph"/>
              <w:numPr>
                <w:ilvl w:val="0"/>
                <w:numId w:val="29"/>
              </w:numPr>
              <w:ind w:left="0" w:firstLine="0"/>
              <w:rPr>
                <w:rFonts w:asciiTheme="minorHAnsi" w:hAnsiTheme="minorHAnsi"/>
                <w:b/>
                <w:szCs w:val="24"/>
              </w:rPr>
            </w:pPr>
          </w:p>
        </w:tc>
        <w:tc>
          <w:tcPr>
            <w:tcW w:w="9214" w:type="dxa"/>
            <w:vAlign w:val="center"/>
          </w:tcPr>
          <w:p w14:paraId="30FE9A97" w14:textId="72DDA6DF" w:rsidR="00B56900" w:rsidRPr="007C0B89" w:rsidRDefault="00B56900" w:rsidP="0096158A">
            <w:pPr>
              <w:pStyle w:val="ListParagraph"/>
              <w:ind w:left="0"/>
              <w:rPr>
                <w:rFonts w:asciiTheme="minorHAnsi" w:hAnsiTheme="minorHAnsi"/>
                <w:szCs w:val="24"/>
              </w:rPr>
            </w:pPr>
            <w:r w:rsidRPr="007C0B89">
              <w:rPr>
                <w:rFonts w:asciiTheme="minorHAnsi" w:hAnsiTheme="minorHAnsi" w:cstheme="minorHAnsi"/>
                <w:b/>
                <w:szCs w:val="24"/>
              </w:rPr>
              <w:t>AXREM/Congress Dinner</w:t>
            </w:r>
          </w:p>
          <w:p w14:paraId="22D22F2A" w14:textId="23932C50" w:rsidR="008448AF" w:rsidRDefault="005404AC" w:rsidP="007C0B89">
            <w:pPr>
              <w:rPr>
                <w:rFonts w:asciiTheme="minorHAnsi" w:hAnsiTheme="minorHAnsi"/>
                <w:szCs w:val="24"/>
              </w:rPr>
            </w:pPr>
            <w:r>
              <w:rPr>
                <w:rFonts w:asciiTheme="minorHAnsi" w:hAnsiTheme="minorHAnsi"/>
                <w:szCs w:val="24"/>
              </w:rPr>
              <w:t xml:space="preserve">NS </w:t>
            </w:r>
            <w:r w:rsidR="00DA0738">
              <w:rPr>
                <w:rFonts w:asciiTheme="minorHAnsi" w:hAnsiTheme="minorHAnsi"/>
                <w:szCs w:val="24"/>
              </w:rPr>
              <w:t xml:space="preserve">informed the board </w:t>
            </w:r>
            <w:r w:rsidR="00B31F8C">
              <w:rPr>
                <w:rFonts w:asciiTheme="minorHAnsi" w:hAnsiTheme="minorHAnsi"/>
                <w:szCs w:val="24"/>
              </w:rPr>
              <w:t xml:space="preserve">that he has worked </w:t>
            </w:r>
            <w:r>
              <w:rPr>
                <w:rFonts w:asciiTheme="minorHAnsi" w:hAnsiTheme="minorHAnsi"/>
                <w:szCs w:val="24"/>
              </w:rPr>
              <w:t xml:space="preserve">with Grant Witheridge, </w:t>
            </w:r>
            <w:r w:rsidR="00DA0738">
              <w:rPr>
                <w:rFonts w:asciiTheme="minorHAnsi" w:hAnsiTheme="minorHAnsi"/>
                <w:szCs w:val="24"/>
              </w:rPr>
              <w:t xml:space="preserve">Agfa Healthcare Managing Director and </w:t>
            </w:r>
            <w:r>
              <w:rPr>
                <w:rFonts w:asciiTheme="minorHAnsi" w:hAnsiTheme="minorHAnsi"/>
                <w:szCs w:val="24"/>
              </w:rPr>
              <w:t xml:space="preserve">now AXREM chair, over a number of years, and is an unpaid member of </w:t>
            </w:r>
            <w:r w:rsidR="00DA0738">
              <w:rPr>
                <w:rFonts w:asciiTheme="minorHAnsi" w:hAnsiTheme="minorHAnsi"/>
                <w:szCs w:val="24"/>
              </w:rPr>
              <w:t xml:space="preserve">Agfa’s </w:t>
            </w:r>
            <w:r>
              <w:rPr>
                <w:rFonts w:asciiTheme="minorHAnsi" w:hAnsiTheme="minorHAnsi"/>
                <w:szCs w:val="24"/>
              </w:rPr>
              <w:t>Clinical Advisory Board for Europe</w:t>
            </w:r>
            <w:r w:rsidR="00DA0738">
              <w:rPr>
                <w:rFonts w:asciiTheme="minorHAnsi" w:hAnsiTheme="minorHAnsi"/>
                <w:szCs w:val="24"/>
              </w:rPr>
              <w:t xml:space="preserve">.  </w:t>
            </w:r>
            <w:r w:rsidR="00CF31E4">
              <w:rPr>
                <w:rFonts w:asciiTheme="minorHAnsi" w:hAnsiTheme="minorHAnsi"/>
                <w:szCs w:val="24"/>
              </w:rPr>
              <w:t xml:space="preserve">PB and NS have had </w:t>
            </w:r>
            <w:r w:rsidR="00EE067E">
              <w:rPr>
                <w:rFonts w:asciiTheme="minorHAnsi" w:hAnsiTheme="minorHAnsi"/>
                <w:szCs w:val="24"/>
              </w:rPr>
              <w:t xml:space="preserve">a number of communications with AXREM representatives, including </w:t>
            </w:r>
            <w:r w:rsidR="00A108B9">
              <w:rPr>
                <w:rFonts w:asciiTheme="minorHAnsi" w:hAnsiTheme="minorHAnsi"/>
                <w:szCs w:val="24"/>
              </w:rPr>
              <w:t xml:space="preserve">participating by phone in an AXREM Executive Committee meeting.  </w:t>
            </w:r>
            <w:r w:rsidR="00DA0738">
              <w:rPr>
                <w:rFonts w:asciiTheme="minorHAnsi" w:hAnsiTheme="minorHAnsi"/>
                <w:szCs w:val="24"/>
              </w:rPr>
              <w:t>The</w:t>
            </w:r>
            <w:r w:rsidR="005F77FF">
              <w:rPr>
                <w:rFonts w:asciiTheme="minorHAnsi" w:hAnsiTheme="minorHAnsi"/>
                <w:szCs w:val="24"/>
              </w:rPr>
              <w:t xml:space="preserve">y </w:t>
            </w:r>
            <w:r w:rsidR="009D184B">
              <w:rPr>
                <w:rFonts w:asciiTheme="minorHAnsi" w:hAnsiTheme="minorHAnsi"/>
                <w:szCs w:val="24"/>
              </w:rPr>
              <w:t xml:space="preserve">noted </w:t>
            </w:r>
            <w:r w:rsidR="00CF31E4">
              <w:rPr>
                <w:rFonts w:asciiTheme="minorHAnsi" w:hAnsiTheme="minorHAnsi"/>
                <w:szCs w:val="24"/>
              </w:rPr>
              <w:t>a number of concerns</w:t>
            </w:r>
            <w:r w:rsidR="00703809">
              <w:rPr>
                <w:rFonts w:asciiTheme="minorHAnsi" w:hAnsiTheme="minorHAnsi"/>
                <w:szCs w:val="24"/>
              </w:rPr>
              <w:t>/challenges</w:t>
            </w:r>
            <w:r w:rsidR="00CF31E4">
              <w:rPr>
                <w:rFonts w:asciiTheme="minorHAnsi" w:hAnsiTheme="minorHAnsi"/>
                <w:szCs w:val="24"/>
              </w:rPr>
              <w:t xml:space="preserve">: </w:t>
            </w:r>
            <w:r w:rsidR="00DA0738">
              <w:rPr>
                <w:rFonts w:asciiTheme="minorHAnsi" w:hAnsiTheme="minorHAnsi"/>
                <w:szCs w:val="24"/>
              </w:rPr>
              <w:t xml:space="preserve">negative feedback from industry including low </w:t>
            </w:r>
            <w:r w:rsidR="00EE067E">
              <w:rPr>
                <w:rFonts w:asciiTheme="minorHAnsi" w:hAnsiTheme="minorHAnsi"/>
                <w:szCs w:val="24"/>
              </w:rPr>
              <w:t xml:space="preserve">exhibition </w:t>
            </w:r>
            <w:r w:rsidR="00DA0738">
              <w:rPr>
                <w:rFonts w:asciiTheme="minorHAnsi" w:hAnsiTheme="minorHAnsi"/>
                <w:szCs w:val="24"/>
              </w:rPr>
              <w:t>footfall</w:t>
            </w:r>
            <w:r w:rsidR="00CF31E4">
              <w:rPr>
                <w:rFonts w:asciiTheme="minorHAnsi" w:hAnsiTheme="minorHAnsi"/>
                <w:szCs w:val="24"/>
              </w:rPr>
              <w:t xml:space="preserve">; competition from </w:t>
            </w:r>
            <w:r w:rsidR="00EE067E">
              <w:rPr>
                <w:rFonts w:asciiTheme="minorHAnsi" w:hAnsiTheme="minorHAnsi"/>
                <w:szCs w:val="24"/>
              </w:rPr>
              <w:t xml:space="preserve">both </w:t>
            </w:r>
            <w:r w:rsidR="005654E3">
              <w:rPr>
                <w:rFonts w:asciiTheme="minorHAnsi" w:hAnsiTheme="minorHAnsi"/>
                <w:szCs w:val="24"/>
              </w:rPr>
              <w:t xml:space="preserve">industry-led </w:t>
            </w:r>
            <w:r w:rsidR="00CF31E4">
              <w:rPr>
                <w:rFonts w:asciiTheme="minorHAnsi" w:hAnsiTheme="minorHAnsi"/>
                <w:szCs w:val="24"/>
              </w:rPr>
              <w:t xml:space="preserve">imaging conferences </w:t>
            </w:r>
            <w:r w:rsidR="00EE067E">
              <w:rPr>
                <w:rFonts w:asciiTheme="minorHAnsi" w:hAnsiTheme="minorHAnsi"/>
                <w:szCs w:val="24"/>
              </w:rPr>
              <w:t>and professional body conferences</w:t>
            </w:r>
            <w:r w:rsidR="00CF31E4">
              <w:rPr>
                <w:rFonts w:asciiTheme="minorHAnsi" w:hAnsiTheme="minorHAnsi"/>
                <w:szCs w:val="24"/>
              </w:rPr>
              <w:t xml:space="preserve">; </w:t>
            </w:r>
            <w:r w:rsidR="00EE067E">
              <w:rPr>
                <w:rFonts w:asciiTheme="minorHAnsi" w:hAnsiTheme="minorHAnsi"/>
                <w:szCs w:val="24"/>
              </w:rPr>
              <w:t xml:space="preserve">difficulty in staff obtaining study leave and funding; </w:t>
            </w:r>
            <w:r w:rsidR="00703809">
              <w:rPr>
                <w:rFonts w:asciiTheme="minorHAnsi" w:hAnsiTheme="minorHAnsi"/>
                <w:szCs w:val="24"/>
              </w:rPr>
              <w:t xml:space="preserve">Congress Dinner issues; Philips decision not to exhibit at UKIO2019; representation of </w:t>
            </w:r>
            <w:r w:rsidR="004D1C72">
              <w:rPr>
                <w:rFonts w:asciiTheme="minorHAnsi" w:hAnsiTheme="minorHAnsi"/>
                <w:szCs w:val="24"/>
              </w:rPr>
              <w:t xml:space="preserve">views of </w:t>
            </w:r>
            <w:r w:rsidR="00703809">
              <w:rPr>
                <w:rFonts w:asciiTheme="minorHAnsi" w:hAnsiTheme="minorHAnsi"/>
                <w:szCs w:val="24"/>
              </w:rPr>
              <w:t>smaller companies (</w:t>
            </w:r>
            <w:r w:rsidR="002639DF">
              <w:rPr>
                <w:rFonts w:asciiTheme="minorHAnsi" w:hAnsiTheme="minorHAnsi"/>
                <w:szCs w:val="24"/>
              </w:rPr>
              <w:t xml:space="preserve">not represented by </w:t>
            </w:r>
            <w:r w:rsidR="00703809">
              <w:rPr>
                <w:rFonts w:asciiTheme="minorHAnsi" w:hAnsiTheme="minorHAnsi"/>
                <w:szCs w:val="24"/>
              </w:rPr>
              <w:t>AXREM)</w:t>
            </w:r>
            <w:r w:rsidR="008448AF">
              <w:rPr>
                <w:rFonts w:asciiTheme="minorHAnsi" w:hAnsiTheme="minorHAnsi"/>
                <w:szCs w:val="24"/>
              </w:rPr>
              <w:t xml:space="preserve">.  </w:t>
            </w:r>
          </w:p>
          <w:p w14:paraId="57AB28E6" w14:textId="77777777" w:rsidR="008448AF" w:rsidRDefault="008448AF" w:rsidP="007C0B89">
            <w:pPr>
              <w:rPr>
                <w:rFonts w:asciiTheme="minorHAnsi" w:hAnsiTheme="minorHAnsi"/>
                <w:szCs w:val="24"/>
              </w:rPr>
            </w:pPr>
          </w:p>
          <w:p w14:paraId="02C60D87" w14:textId="4C1EF66B" w:rsidR="008448AF" w:rsidRDefault="00EC7C08" w:rsidP="007C0B89">
            <w:pPr>
              <w:rPr>
                <w:rFonts w:asciiTheme="minorHAnsi" w:hAnsiTheme="minorHAnsi"/>
                <w:szCs w:val="24"/>
              </w:rPr>
            </w:pPr>
            <w:r>
              <w:rPr>
                <w:rFonts w:asciiTheme="minorHAnsi" w:hAnsiTheme="minorHAnsi"/>
                <w:szCs w:val="24"/>
              </w:rPr>
              <w:t xml:space="preserve">Several people </w:t>
            </w:r>
            <w:r w:rsidR="008448AF">
              <w:rPr>
                <w:rFonts w:asciiTheme="minorHAnsi" w:hAnsiTheme="minorHAnsi"/>
                <w:szCs w:val="24"/>
              </w:rPr>
              <w:t xml:space="preserve">commented that </w:t>
            </w:r>
            <w:r w:rsidR="009D184B">
              <w:rPr>
                <w:rFonts w:asciiTheme="minorHAnsi" w:hAnsiTheme="minorHAnsi"/>
                <w:szCs w:val="24"/>
              </w:rPr>
              <w:t>these are not new i</w:t>
            </w:r>
            <w:r w:rsidR="008448AF">
              <w:rPr>
                <w:rFonts w:asciiTheme="minorHAnsi" w:hAnsiTheme="minorHAnsi"/>
                <w:szCs w:val="24"/>
              </w:rPr>
              <w:t>ssues</w:t>
            </w:r>
            <w:r w:rsidR="007A76F2">
              <w:rPr>
                <w:rFonts w:asciiTheme="minorHAnsi" w:hAnsiTheme="minorHAnsi"/>
                <w:szCs w:val="24"/>
              </w:rPr>
              <w:t xml:space="preserve">; </w:t>
            </w:r>
            <w:r w:rsidR="009D184B">
              <w:rPr>
                <w:rFonts w:asciiTheme="minorHAnsi" w:hAnsiTheme="minorHAnsi"/>
                <w:szCs w:val="24"/>
              </w:rPr>
              <w:t xml:space="preserve">similar ones </w:t>
            </w:r>
            <w:r w:rsidR="008448AF">
              <w:rPr>
                <w:rFonts w:asciiTheme="minorHAnsi" w:hAnsiTheme="minorHAnsi"/>
                <w:szCs w:val="24"/>
              </w:rPr>
              <w:t xml:space="preserve">arisen, and been addressed in various ways, over a number of years.  All agree that engagement with industry is crucial.  </w:t>
            </w:r>
            <w:r w:rsidR="00080B53">
              <w:rPr>
                <w:rFonts w:asciiTheme="minorHAnsi" w:hAnsiTheme="minorHAnsi"/>
                <w:szCs w:val="24"/>
              </w:rPr>
              <w:t>JKo noted t</w:t>
            </w:r>
            <w:r w:rsidR="008448AF">
              <w:rPr>
                <w:rFonts w:asciiTheme="minorHAnsi" w:hAnsiTheme="minorHAnsi"/>
                <w:szCs w:val="24"/>
              </w:rPr>
              <w:t xml:space="preserve">here is no barrier to companies giving scientific presentations in congress sessions and sales pitches in the exhibition.  RE </w:t>
            </w:r>
            <w:r w:rsidR="007F30A4">
              <w:rPr>
                <w:rFonts w:asciiTheme="minorHAnsi" w:hAnsiTheme="minorHAnsi"/>
                <w:szCs w:val="24"/>
              </w:rPr>
              <w:t xml:space="preserve">said that, not wishing to be complacent, the congress has a long history of engaging with industry as partners, not just as funders - he mentioned </w:t>
            </w:r>
            <w:r w:rsidR="007A76F2">
              <w:rPr>
                <w:rFonts w:asciiTheme="minorHAnsi" w:hAnsiTheme="minorHAnsi"/>
                <w:szCs w:val="24"/>
              </w:rPr>
              <w:t>‘</w:t>
            </w:r>
            <w:r w:rsidR="007F30A4">
              <w:rPr>
                <w:rFonts w:asciiTheme="minorHAnsi" w:hAnsiTheme="minorHAnsi"/>
                <w:szCs w:val="24"/>
              </w:rPr>
              <w:t>Education on the Stands</w:t>
            </w:r>
            <w:r w:rsidR="007A76F2">
              <w:rPr>
                <w:rFonts w:asciiTheme="minorHAnsi" w:hAnsiTheme="minorHAnsi"/>
                <w:szCs w:val="24"/>
              </w:rPr>
              <w:t>’</w:t>
            </w:r>
            <w:r w:rsidR="007F30A4">
              <w:rPr>
                <w:rFonts w:asciiTheme="minorHAnsi" w:hAnsiTheme="minorHAnsi"/>
                <w:szCs w:val="24"/>
              </w:rPr>
              <w:t xml:space="preserve"> and various initiatives encouraging delegates to  engage with exhibitors.</w:t>
            </w:r>
            <w:r w:rsidR="00080B53">
              <w:rPr>
                <w:rFonts w:asciiTheme="minorHAnsi" w:hAnsiTheme="minorHAnsi"/>
                <w:szCs w:val="24"/>
              </w:rPr>
              <w:t xml:space="preserve">  LB reported</w:t>
            </w:r>
            <w:r w:rsidR="00053B79">
              <w:rPr>
                <w:rFonts w:asciiTheme="minorHAnsi" w:hAnsiTheme="minorHAnsi"/>
                <w:szCs w:val="24"/>
              </w:rPr>
              <w:t xml:space="preserve"> o</w:t>
            </w:r>
            <w:r w:rsidR="00080B53">
              <w:rPr>
                <w:rFonts w:asciiTheme="minorHAnsi" w:hAnsiTheme="minorHAnsi"/>
                <w:szCs w:val="24"/>
              </w:rPr>
              <w:t xml:space="preserve">n negative experiences with the company behind the Medical Imaging Convention </w:t>
            </w:r>
            <w:r w:rsidR="00F80D85">
              <w:rPr>
                <w:rFonts w:asciiTheme="minorHAnsi" w:hAnsiTheme="minorHAnsi"/>
                <w:szCs w:val="24"/>
              </w:rPr>
              <w:t>(M</w:t>
            </w:r>
            <w:r w:rsidR="00261CD4">
              <w:rPr>
                <w:rFonts w:asciiTheme="minorHAnsi" w:hAnsiTheme="minorHAnsi"/>
                <w:szCs w:val="24"/>
              </w:rPr>
              <w:t>I</w:t>
            </w:r>
            <w:r w:rsidR="00F80D85">
              <w:rPr>
                <w:rFonts w:asciiTheme="minorHAnsi" w:hAnsiTheme="minorHAnsi"/>
                <w:szCs w:val="24"/>
              </w:rPr>
              <w:t xml:space="preserve">C) </w:t>
            </w:r>
            <w:r w:rsidR="00080B53">
              <w:rPr>
                <w:rFonts w:asciiTheme="minorHAnsi" w:hAnsiTheme="minorHAnsi"/>
                <w:szCs w:val="24"/>
              </w:rPr>
              <w:t>which Philips are supporting</w:t>
            </w:r>
            <w:r w:rsidR="00A270DC">
              <w:rPr>
                <w:rStyle w:val="FootnoteReference"/>
                <w:rFonts w:asciiTheme="minorHAnsi" w:hAnsiTheme="minorHAnsi"/>
                <w:szCs w:val="24"/>
              </w:rPr>
              <w:footnoteReference w:id="7"/>
            </w:r>
            <w:r w:rsidR="00080B53">
              <w:rPr>
                <w:rFonts w:asciiTheme="minorHAnsi" w:hAnsiTheme="minorHAnsi"/>
                <w:szCs w:val="24"/>
              </w:rPr>
              <w:t xml:space="preserve"> - she commented that several companies have withdrawn from </w:t>
            </w:r>
            <w:r w:rsidR="00F80D85">
              <w:rPr>
                <w:rFonts w:asciiTheme="minorHAnsi" w:hAnsiTheme="minorHAnsi"/>
                <w:szCs w:val="24"/>
              </w:rPr>
              <w:t xml:space="preserve">UKRC/O congresses in the past, sometimes more than once, but </w:t>
            </w:r>
            <w:r w:rsidR="00053B79">
              <w:rPr>
                <w:rFonts w:asciiTheme="minorHAnsi" w:hAnsiTheme="minorHAnsi"/>
                <w:szCs w:val="24"/>
              </w:rPr>
              <w:t xml:space="preserve">have </w:t>
            </w:r>
            <w:r w:rsidR="00F80D85">
              <w:rPr>
                <w:rFonts w:asciiTheme="minorHAnsi" w:hAnsiTheme="minorHAnsi"/>
                <w:szCs w:val="24"/>
              </w:rPr>
              <w:t>returned</w:t>
            </w:r>
            <w:r w:rsidR="00080B53">
              <w:rPr>
                <w:rFonts w:asciiTheme="minorHAnsi" w:hAnsiTheme="minorHAnsi"/>
                <w:szCs w:val="24"/>
              </w:rPr>
              <w:t xml:space="preserve">.  ST cautioned that </w:t>
            </w:r>
            <w:r w:rsidR="00F80D85">
              <w:rPr>
                <w:rFonts w:asciiTheme="minorHAnsi" w:hAnsiTheme="minorHAnsi"/>
                <w:szCs w:val="24"/>
              </w:rPr>
              <w:t xml:space="preserve">the Philips decision is </w:t>
            </w:r>
            <w:r w:rsidR="00F80D85">
              <w:rPr>
                <w:rFonts w:asciiTheme="minorHAnsi" w:hAnsiTheme="minorHAnsi"/>
                <w:szCs w:val="24"/>
              </w:rPr>
              <w:lastRenderedPageBreak/>
              <w:t>likely to have been made after careful consideration, including return</w:t>
            </w:r>
            <w:r w:rsidR="00B31F8C">
              <w:rPr>
                <w:rFonts w:asciiTheme="minorHAnsi" w:hAnsiTheme="minorHAnsi"/>
                <w:szCs w:val="24"/>
              </w:rPr>
              <w:t>-</w:t>
            </w:r>
            <w:r w:rsidR="00F80D85">
              <w:rPr>
                <w:rFonts w:asciiTheme="minorHAnsi" w:hAnsiTheme="minorHAnsi"/>
                <w:szCs w:val="24"/>
              </w:rPr>
              <w:t>on</w:t>
            </w:r>
            <w:r w:rsidR="00B31F8C">
              <w:rPr>
                <w:rFonts w:asciiTheme="minorHAnsi" w:hAnsiTheme="minorHAnsi"/>
                <w:szCs w:val="24"/>
              </w:rPr>
              <w:t>-</w:t>
            </w:r>
            <w:r w:rsidR="00F80D85">
              <w:rPr>
                <w:rFonts w:asciiTheme="minorHAnsi" w:hAnsiTheme="minorHAnsi"/>
                <w:szCs w:val="24"/>
              </w:rPr>
              <w:t>investment metrics.  BIR did support M</w:t>
            </w:r>
            <w:r w:rsidR="00261CD4">
              <w:rPr>
                <w:rFonts w:asciiTheme="minorHAnsi" w:hAnsiTheme="minorHAnsi"/>
                <w:szCs w:val="24"/>
              </w:rPr>
              <w:t>I</w:t>
            </w:r>
            <w:bookmarkStart w:id="0" w:name="_GoBack"/>
            <w:bookmarkEnd w:id="0"/>
            <w:r w:rsidR="00F80D85">
              <w:rPr>
                <w:rFonts w:asciiTheme="minorHAnsi" w:hAnsiTheme="minorHAnsi"/>
                <w:szCs w:val="24"/>
              </w:rPr>
              <w:t xml:space="preserve">C in 2018, but are not doing so in 2019.  </w:t>
            </w:r>
            <w:r w:rsidR="00A270DC">
              <w:rPr>
                <w:rFonts w:asciiTheme="minorHAnsi" w:hAnsiTheme="minorHAnsi"/>
                <w:szCs w:val="24"/>
              </w:rPr>
              <w:t xml:space="preserve">He added that </w:t>
            </w:r>
            <w:r w:rsidR="00F80D85">
              <w:rPr>
                <w:rFonts w:asciiTheme="minorHAnsi" w:hAnsiTheme="minorHAnsi"/>
                <w:szCs w:val="24"/>
              </w:rPr>
              <w:t>UKIO remains the establish</w:t>
            </w:r>
            <w:r w:rsidR="00A270DC">
              <w:rPr>
                <w:rFonts w:asciiTheme="minorHAnsi" w:hAnsiTheme="minorHAnsi"/>
                <w:szCs w:val="24"/>
              </w:rPr>
              <w:t xml:space="preserve">ment, </w:t>
            </w:r>
            <w:r w:rsidR="00F80D85">
              <w:rPr>
                <w:rFonts w:asciiTheme="minorHAnsi" w:hAnsiTheme="minorHAnsi"/>
                <w:szCs w:val="24"/>
              </w:rPr>
              <w:t>and has the advantage of affection/goodwill built up over the years, with potential to develop.</w:t>
            </w:r>
            <w:r w:rsidR="009123B2">
              <w:rPr>
                <w:rStyle w:val="FootnoteReference"/>
                <w:rFonts w:asciiTheme="minorHAnsi" w:hAnsiTheme="minorHAnsi"/>
                <w:szCs w:val="24"/>
              </w:rPr>
              <w:footnoteReference w:id="8"/>
            </w:r>
          </w:p>
          <w:p w14:paraId="1CEF3B83" w14:textId="73F8E04A" w:rsidR="007C0B89" w:rsidRPr="007C0B89" w:rsidRDefault="007C0B89" w:rsidP="007C0B89">
            <w:pPr>
              <w:rPr>
                <w:rFonts w:asciiTheme="minorHAnsi" w:hAnsiTheme="minorHAnsi"/>
                <w:szCs w:val="24"/>
              </w:rPr>
            </w:pPr>
          </w:p>
        </w:tc>
      </w:tr>
      <w:tr w:rsidR="0096158A" w14:paraId="6C39142E" w14:textId="77777777" w:rsidTr="00B6002F">
        <w:trPr>
          <w:trHeight w:val="454"/>
        </w:trPr>
        <w:tc>
          <w:tcPr>
            <w:tcW w:w="562" w:type="dxa"/>
          </w:tcPr>
          <w:p w14:paraId="37FFDD52" w14:textId="77777777" w:rsidR="0096158A" w:rsidRPr="00117714" w:rsidRDefault="0096158A" w:rsidP="0096158A">
            <w:pPr>
              <w:pStyle w:val="ListParagraph"/>
              <w:numPr>
                <w:ilvl w:val="0"/>
                <w:numId w:val="29"/>
              </w:numPr>
              <w:ind w:left="0" w:firstLine="0"/>
              <w:rPr>
                <w:rFonts w:asciiTheme="minorHAnsi" w:hAnsiTheme="minorHAnsi"/>
                <w:b/>
                <w:szCs w:val="24"/>
              </w:rPr>
            </w:pPr>
          </w:p>
        </w:tc>
        <w:tc>
          <w:tcPr>
            <w:tcW w:w="9214" w:type="dxa"/>
          </w:tcPr>
          <w:p w14:paraId="4E6B3A26" w14:textId="77777777" w:rsidR="00B56900" w:rsidRPr="00B56900" w:rsidRDefault="00B56900" w:rsidP="0096158A">
            <w:pPr>
              <w:pStyle w:val="ListParagraph"/>
              <w:ind w:left="0"/>
              <w:rPr>
                <w:rFonts w:asciiTheme="minorHAnsi" w:hAnsiTheme="minorHAnsi"/>
                <w:b/>
                <w:color w:val="BFBFBF" w:themeColor="background1" w:themeShade="BF"/>
                <w:szCs w:val="24"/>
              </w:rPr>
            </w:pPr>
            <w:r w:rsidRPr="00B56900">
              <w:rPr>
                <w:rFonts w:asciiTheme="minorHAnsi" w:hAnsiTheme="minorHAnsi" w:cstheme="minorHAnsi"/>
                <w:b/>
                <w:szCs w:val="24"/>
              </w:rPr>
              <w:t>ROC bursaries: evaluation and reports</w:t>
            </w:r>
            <w:r w:rsidRPr="00B56900">
              <w:rPr>
                <w:rFonts w:asciiTheme="minorHAnsi" w:hAnsiTheme="minorHAnsi"/>
                <w:b/>
                <w:color w:val="BFBFBF" w:themeColor="background1" w:themeShade="BF"/>
                <w:szCs w:val="24"/>
              </w:rPr>
              <w:t xml:space="preserve"> </w:t>
            </w:r>
          </w:p>
          <w:p w14:paraId="078B2B23" w14:textId="4D1BBA6C" w:rsidR="008C17B3" w:rsidRDefault="0091501A" w:rsidP="0091501A">
            <w:pPr>
              <w:pStyle w:val="ListParagraph"/>
              <w:ind w:left="0"/>
              <w:rPr>
                <w:rFonts w:asciiTheme="minorHAnsi" w:hAnsiTheme="minorHAnsi"/>
                <w:szCs w:val="24"/>
              </w:rPr>
            </w:pPr>
            <w:r>
              <w:rPr>
                <w:rFonts w:asciiTheme="minorHAnsi" w:hAnsiTheme="minorHAnsi"/>
                <w:szCs w:val="24"/>
              </w:rPr>
              <w:t>RC</w:t>
            </w:r>
            <w:r w:rsidR="008C17B3">
              <w:rPr>
                <w:rFonts w:asciiTheme="minorHAnsi" w:hAnsiTheme="minorHAnsi"/>
                <w:szCs w:val="24"/>
              </w:rPr>
              <w:t>, in the course of looking at this year’s bursary applications with RE and ST, had reflected that she had n</w:t>
            </w:r>
            <w:r w:rsidR="004311CF">
              <w:rPr>
                <w:rFonts w:asciiTheme="minorHAnsi" w:hAnsiTheme="minorHAnsi"/>
                <w:szCs w:val="24"/>
              </w:rPr>
              <w:t>ot</w:t>
            </w:r>
            <w:r w:rsidR="008C17B3">
              <w:rPr>
                <w:rFonts w:asciiTheme="minorHAnsi" w:hAnsiTheme="minorHAnsi"/>
                <w:szCs w:val="24"/>
              </w:rPr>
              <w:t xml:space="preserve"> seen evaluations from previous years and reports from bursary winners.  She had followed this up with Profile, who promised to send this information, which will help shape the future bursary programme.  </w:t>
            </w:r>
          </w:p>
          <w:p w14:paraId="6DDA5699" w14:textId="3226260A" w:rsidR="0091501A" w:rsidRDefault="0091501A" w:rsidP="008C17B3">
            <w:pPr>
              <w:pStyle w:val="ListParagraph"/>
              <w:ind w:left="0"/>
              <w:rPr>
                <w:rFonts w:asciiTheme="minorHAnsi" w:hAnsiTheme="minorHAnsi"/>
                <w:szCs w:val="24"/>
              </w:rPr>
            </w:pPr>
          </w:p>
        </w:tc>
      </w:tr>
      <w:tr w:rsidR="0096158A" w14:paraId="0566B2A5" w14:textId="77777777" w:rsidTr="00B6002F">
        <w:trPr>
          <w:trHeight w:val="454"/>
        </w:trPr>
        <w:tc>
          <w:tcPr>
            <w:tcW w:w="562" w:type="dxa"/>
          </w:tcPr>
          <w:p w14:paraId="454C22FE" w14:textId="77777777" w:rsidR="0096158A" w:rsidRPr="00117714" w:rsidRDefault="0096158A" w:rsidP="0096158A">
            <w:pPr>
              <w:pStyle w:val="ListParagraph"/>
              <w:numPr>
                <w:ilvl w:val="0"/>
                <w:numId w:val="29"/>
              </w:numPr>
              <w:ind w:left="0" w:firstLine="0"/>
              <w:rPr>
                <w:rFonts w:asciiTheme="minorHAnsi" w:hAnsiTheme="minorHAnsi"/>
                <w:b/>
                <w:szCs w:val="24"/>
              </w:rPr>
            </w:pPr>
          </w:p>
        </w:tc>
        <w:tc>
          <w:tcPr>
            <w:tcW w:w="9214" w:type="dxa"/>
          </w:tcPr>
          <w:p w14:paraId="54B6489F" w14:textId="77777777" w:rsidR="00B56900" w:rsidRPr="00B56900" w:rsidRDefault="00B56900" w:rsidP="005C3D58">
            <w:pPr>
              <w:pStyle w:val="ListParagraph"/>
              <w:ind w:left="0"/>
              <w:rPr>
                <w:rFonts w:asciiTheme="minorHAnsi" w:hAnsiTheme="minorHAnsi"/>
                <w:b/>
                <w:color w:val="BFBFBF" w:themeColor="background1" w:themeShade="BF"/>
                <w:szCs w:val="24"/>
              </w:rPr>
            </w:pPr>
            <w:r w:rsidRPr="00B56900">
              <w:rPr>
                <w:rFonts w:asciiTheme="minorHAnsi" w:hAnsiTheme="minorHAnsi" w:cstheme="minorHAnsi"/>
                <w:b/>
                <w:szCs w:val="24"/>
              </w:rPr>
              <w:t>UKIO public relations: budget, spend and aims</w:t>
            </w:r>
            <w:r w:rsidRPr="00B56900">
              <w:rPr>
                <w:rFonts w:asciiTheme="minorHAnsi" w:hAnsiTheme="minorHAnsi"/>
                <w:b/>
                <w:color w:val="BFBFBF" w:themeColor="background1" w:themeShade="BF"/>
                <w:szCs w:val="24"/>
              </w:rPr>
              <w:t xml:space="preserve"> </w:t>
            </w:r>
          </w:p>
          <w:p w14:paraId="4E7F5DE1" w14:textId="366EEE08" w:rsidR="004E7504" w:rsidRDefault="00050D3B" w:rsidP="005C3D58">
            <w:pPr>
              <w:pStyle w:val="ListParagraph"/>
              <w:ind w:left="0"/>
              <w:rPr>
                <w:rFonts w:asciiTheme="minorHAnsi" w:hAnsiTheme="minorHAnsi"/>
                <w:szCs w:val="24"/>
              </w:rPr>
            </w:pPr>
            <w:r>
              <w:rPr>
                <w:rFonts w:asciiTheme="minorHAnsi" w:hAnsiTheme="minorHAnsi"/>
                <w:szCs w:val="24"/>
              </w:rPr>
              <w:t>RC requested an update, commenting that, f</w:t>
            </w:r>
            <w:r w:rsidR="008C17B3">
              <w:rPr>
                <w:rFonts w:asciiTheme="minorHAnsi" w:hAnsiTheme="minorHAnsi"/>
                <w:szCs w:val="24"/>
              </w:rPr>
              <w:t xml:space="preserve">ollowing uncertainty as to the value of </w:t>
            </w:r>
            <w:r>
              <w:rPr>
                <w:rFonts w:asciiTheme="minorHAnsi" w:hAnsiTheme="minorHAnsi"/>
                <w:szCs w:val="24"/>
              </w:rPr>
              <w:t>public relations</w:t>
            </w:r>
            <w:r w:rsidR="008C17B3">
              <w:rPr>
                <w:rFonts w:asciiTheme="minorHAnsi" w:hAnsiTheme="minorHAnsi"/>
                <w:szCs w:val="24"/>
              </w:rPr>
              <w:t xml:space="preserve">, this had been passed to ROC-E who had appointed a PR consultant for </w:t>
            </w:r>
            <w:r w:rsidR="007A76F2">
              <w:rPr>
                <w:rFonts w:asciiTheme="minorHAnsi" w:hAnsiTheme="minorHAnsi"/>
                <w:szCs w:val="24"/>
              </w:rPr>
              <w:t>UKIO</w:t>
            </w:r>
            <w:r w:rsidR="008C17B3">
              <w:rPr>
                <w:rFonts w:asciiTheme="minorHAnsi" w:hAnsiTheme="minorHAnsi"/>
                <w:szCs w:val="24"/>
              </w:rPr>
              <w:t>2019.</w:t>
            </w:r>
          </w:p>
          <w:p w14:paraId="28073BEF" w14:textId="7157D12C" w:rsidR="002E1E47" w:rsidRDefault="004E7504" w:rsidP="005C3D58">
            <w:pPr>
              <w:pStyle w:val="ListParagraph"/>
              <w:ind w:left="0"/>
              <w:rPr>
                <w:rFonts w:asciiTheme="minorHAnsi" w:hAnsiTheme="minorHAnsi"/>
                <w:szCs w:val="24"/>
              </w:rPr>
            </w:pPr>
            <w:r>
              <w:rPr>
                <w:rFonts w:asciiTheme="minorHAnsi" w:hAnsiTheme="minorHAnsi"/>
                <w:szCs w:val="24"/>
              </w:rPr>
              <w:t xml:space="preserve">LB, chair of the ROC-E marketing committee, responded that a proposal had been drawn up and circulated to BIR, CoR, IPEM and the Chartered Institute of Marketing.  This had led to a few expressions of interest, notably from </w:t>
            </w:r>
            <w:r w:rsidR="007A76F2">
              <w:rPr>
                <w:rFonts w:asciiTheme="minorHAnsi" w:hAnsiTheme="minorHAnsi"/>
                <w:szCs w:val="24"/>
              </w:rPr>
              <w:t xml:space="preserve">a freelance press officer, </w:t>
            </w:r>
            <w:r>
              <w:rPr>
                <w:rFonts w:asciiTheme="minorHAnsi" w:hAnsiTheme="minorHAnsi"/>
                <w:szCs w:val="24"/>
              </w:rPr>
              <w:t xml:space="preserve">Tom </w:t>
            </w:r>
            <w:r w:rsidR="00DB1B1B">
              <w:rPr>
                <w:rFonts w:asciiTheme="minorHAnsi" w:hAnsiTheme="minorHAnsi"/>
                <w:szCs w:val="24"/>
              </w:rPr>
              <w:t>Parkhill, with</w:t>
            </w:r>
            <w:r w:rsidR="007A76F2">
              <w:rPr>
                <w:rFonts w:asciiTheme="minorHAnsi" w:hAnsiTheme="minorHAnsi"/>
                <w:szCs w:val="24"/>
              </w:rPr>
              <w:t xml:space="preserve"> </w:t>
            </w:r>
            <w:r w:rsidR="00DB1B1B">
              <w:rPr>
                <w:rFonts w:asciiTheme="minorHAnsi" w:hAnsiTheme="minorHAnsi"/>
                <w:szCs w:val="24"/>
              </w:rPr>
              <w:t>experience in science and medicine</w:t>
            </w:r>
            <w:r>
              <w:rPr>
                <w:rStyle w:val="FootnoteReference"/>
                <w:rFonts w:asciiTheme="minorHAnsi" w:hAnsiTheme="minorHAnsi"/>
                <w:szCs w:val="24"/>
              </w:rPr>
              <w:footnoteReference w:id="9"/>
            </w:r>
            <w:r w:rsidR="00DB1B1B">
              <w:rPr>
                <w:rFonts w:asciiTheme="minorHAnsi" w:hAnsiTheme="minorHAnsi"/>
                <w:szCs w:val="24"/>
              </w:rPr>
              <w:t>.</w:t>
            </w:r>
            <w:r w:rsidR="00B33CB8">
              <w:rPr>
                <w:rFonts w:asciiTheme="minorHAnsi" w:hAnsiTheme="minorHAnsi"/>
                <w:szCs w:val="24"/>
              </w:rPr>
              <w:t xml:space="preserve">  LB outlined his proposal, and said this could be looked at in more detail over lunch.  </w:t>
            </w:r>
            <w:r w:rsidR="00745138">
              <w:rPr>
                <w:rFonts w:asciiTheme="minorHAnsi" w:hAnsiTheme="minorHAnsi"/>
                <w:szCs w:val="24"/>
              </w:rPr>
              <w:t xml:space="preserve">Re-appointing Deesons had been considered, but it was felt they were not the right people for this.  </w:t>
            </w:r>
            <w:r w:rsidR="00B33CB8">
              <w:rPr>
                <w:rFonts w:asciiTheme="minorHAnsi" w:hAnsiTheme="minorHAnsi"/>
                <w:szCs w:val="24"/>
              </w:rPr>
              <w:t xml:space="preserve">She commented that Profile have limited scope in some areas, and a need had been identified for a co-ordinated approach for </w:t>
            </w:r>
            <w:r w:rsidR="00830709">
              <w:rPr>
                <w:rFonts w:asciiTheme="minorHAnsi" w:hAnsiTheme="minorHAnsi"/>
                <w:szCs w:val="24"/>
              </w:rPr>
              <w:t xml:space="preserve">key </w:t>
            </w:r>
            <w:r w:rsidR="00B33CB8">
              <w:rPr>
                <w:rFonts w:asciiTheme="minorHAnsi" w:hAnsiTheme="minorHAnsi"/>
                <w:szCs w:val="24"/>
              </w:rPr>
              <w:t xml:space="preserve">messages </w:t>
            </w:r>
            <w:r w:rsidR="00830709">
              <w:rPr>
                <w:rFonts w:asciiTheme="minorHAnsi" w:hAnsiTheme="minorHAnsi"/>
                <w:szCs w:val="24"/>
              </w:rPr>
              <w:t xml:space="preserve">going out, </w:t>
            </w:r>
            <w:r w:rsidR="006E7A02">
              <w:rPr>
                <w:rFonts w:asciiTheme="minorHAnsi" w:hAnsiTheme="minorHAnsi"/>
                <w:szCs w:val="24"/>
              </w:rPr>
              <w:t xml:space="preserve">whether </w:t>
            </w:r>
            <w:r w:rsidR="00B33CB8">
              <w:rPr>
                <w:rFonts w:asciiTheme="minorHAnsi" w:hAnsiTheme="minorHAnsi"/>
                <w:szCs w:val="24"/>
              </w:rPr>
              <w:t>through social media, professional bodies</w:t>
            </w:r>
            <w:r w:rsidR="006E7A02">
              <w:rPr>
                <w:rFonts w:asciiTheme="minorHAnsi" w:hAnsiTheme="minorHAnsi"/>
                <w:szCs w:val="24"/>
              </w:rPr>
              <w:t xml:space="preserve">, or </w:t>
            </w:r>
            <w:r w:rsidR="00830709">
              <w:rPr>
                <w:rFonts w:asciiTheme="minorHAnsi" w:hAnsiTheme="minorHAnsi"/>
                <w:szCs w:val="24"/>
              </w:rPr>
              <w:t xml:space="preserve">the media.  </w:t>
            </w:r>
            <w:r w:rsidR="006E7A02">
              <w:rPr>
                <w:rFonts w:asciiTheme="minorHAnsi" w:hAnsiTheme="minorHAnsi"/>
                <w:szCs w:val="24"/>
              </w:rPr>
              <w:t xml:space="preserve">The aim is that if </w:t>
            </w:r>
            <w:r w:rsidR="00830709">
              <w:rPr>
                <w:rFonts w:asciiTheme="minorHAnsi" w:hAnsiTheme="minorHAnsi"/>
                <w:szCs w:val="24"/>
              </w:rPr>
              <w:t>a</w:t>
            </w:r>
            <w:r w:rsidR="006E7A02">
              <w:rPr>
                <w:rFonts w:asciiTheme="minorHAnsi" w:hAnsiTheme="minorHAnsi"/>
                <w:szCs w:val="24"/>
              </w:rPr>
              <w:t xml:space="preserve">n issue arises, </w:t>
            </w:r>
            <w:r w:rsidR="00830709">
              <w:rPr>
                <w:rFonts w:asciiTheme="minorHAnsi" w:hAnsiTheme="minorHAnsi"/>
                <w:szCs w:val="24"/>
              </w:rPr>
              <w:t xml:space="preserve">including in mainstream media, </w:t>
            </w:r>
            <w:r w:rsidR="00745138">
              <w:rPr>
                <w:rFonts w:asciiTheme="minorHAnsi" w:hAnsiTheme="minorHAnsi"/>
                <w:szCs w:val="24"/>
              </w:rPr>
              <w:t xml:space="preserve">Tom Parkhill </w:t>
            </w:r>
            <w:r w:rsidR="00830709">
              <w:rPr>
                <w:rFonts w:asciiTheme="minorHAnsi" w:hAnsiTheme="minorHAnsi"/>
                <w:szCs w:val="24"/>
              </w:rPr>
              <w:t xml:space="preserve">will pick </w:t>
            </w:r>
            <w:r w:rsidR="00053B79">
              <w:rPr>
                <w:rFonts w:asciiTheme="minorHAnsi" w:hAnsiTheme="minorHAnsi"/>
                <w:szCs w:val="24"/>
              </w:rPr>
              <w:t xml:space="preserve">it </w:t>
            </w:r>
            <w:r w:rsidR="00830709">
              <w:rPr>
                <w:rFonts w:asciiTheme="minorHAnsi" w:hAnsiTheme="minorHAnsi"/>
                <w:szCs w:val="24"/>
              </w:rPr>
              <w:t xml:space="preserve">up and co-ordinate with the programme committee, asking if there is a UKIO message to be promulgated.  </w:t>
            </w:r>
          </w:p>
          <w:p w14:paraId="7CA5D370" w14:textId="77777777" w:rsidR="002E1E47" w:rsidRDefault="002E1E47" w:rsidP="005C3D58">
            <w:pPr>
              <w:pStyle w:val="ListParagraph"/>
              <w:ind w:left="0"/>
              <w:rPr>
                <w:rFonts w:asciiTheme="minorHAnsi" w:hAnsiTheme="minorHAnsi"/>
                <w:szCs w:val="24"/>
              </w:rPr>
            </w:pPr>
          </w:p>
          <w:p w14:paraId="25A513BB" w14:textId="2F3CAE3B" w:rsidR="00745138" w:rsidRDefault="00745138" w:rsidP="005C3D58">
            <w:pPr>
              <w:pStyle w:val="ListParagraph"/>
              <w:ind w:left="0"/>
              <w:rPr>
                <w:rFonts w:asciiTheme="minorHAnsi" w:hAnsiTheme="minorHAnsi"/>
                <w:szCs w:val="24"/>
              </w:rPr>
            </w:pPr>
            <w:r>
              <w:rPr>
                <w:rFonts w:asciiTheme="minorHAnsi" w:hAnsiTheme="minorHAnsi"/>
                <w:szCs w:val="24"/>
              </w:rPr>
              <w:t xml:space="preserve">He had </w:t>
            </w:r>
            <w:r w:rsidR="00830709">
              <w:rPr>
                <w:rFonts w:asciiTheme="minorHAnsi" w:hAnsiTheme="minorHAnsi"/>
                <w:szCs w:val="24"/>
              </w:rPr>
              <w:t xml:space="preserve">provided two quotations, depending on whether or not </w:t>
            </w:r>
            <w:r w:rsidR="006E7A02">
              <w:rPr>
                <w:rFonts w:asciiTheme="minorHAnsi" w:hAnsiTheme="minorHAnsi"/>
                <w:szCs w:val="24"/>
              </w:rPr>
              <w:t xml:space="preserve">he </w:t>
            </w:r>
            <w:r w:rsidR="00830709">
              <w:rPr>
                <w:rFonts w:asciiTheme="minorHAnsi" w:hAnsiTheme="minorHAnsi"/>
                <w:szCs w:val="24"/>
              </w:rPr>
              <w:t>attend</w:t>
            </w:r>
            <w:r w:rsidR="006E7A02">
              <w:rPr>
                <w:rFonts w:asciiTheme="minorHAnsi" w:hAnsiTheme="minorHAnsi"/>
                <w:szCs w:val="24"/>
              </w:rPr>
              <w:t>ed</w:t>
            </w:r>
            <w:r w:rsidR="00830709">
              <w:rPr>
                <w:rFonts w:asciiTheme="minorHAnsi" w:hAnsiTheme="minorHAnsi"/>
                <w:szCs w:val="24"/>
              </w:rPr>
              <w:t xml:space="preserve"> the congress - </w:t>
            </w:r>
            <w:r w:rsidR="006E7A02">
              <w:rPr>
                <w:rFonts w:asciiTheme="minorHAnsi" w:hAnsiTheme="minorHAnsi"/>
                <w:szCs w:val="24"/>
              </w:rPr>
              <w:t xml:space="preserve">it was </w:t>
            </w:r>
            <w:r>
              <w:rPr>
                <w:rFonts w:asciiTheme="minorHAnsi" w:hAnsiTheme="minorHAnsi"/>
                <w:szCs w:val="24"/>
              </w:rPr>
              <w:t xml:space="preserve">decided that it was </w:t>
            </w:r>
            <w:r w:rsidR="00830709">
              <w:rPr>
                <w:rFonts w:asciiTheme="minorHAnsi" w:hAnsiTheme="minorHAnsi"/>
                <w:szCs w:val="24"/>
              </w:rPr>
              <w:t xml:space="preserve">important that he did attend.  Whether he is the right person for future </w:t>
            </w:r>
            <w:r w:rsidR="002E1E47">
              <w:rPr>
                <w:rFonts w:asciiTheme="minorHAnsi" w:hAnsiTheme="minorHAnsi"/>
                <w:szCs w:val="24"/>
              </w:rPr>
              <w:t xml:space="preserve">such work remains to be seen.  </w:t>
            </w:r>
            <w:r w:rsidR="00053B79">
              <w:rPr>
                <w:rFonts w:asciiTheme="minorHAnsi" w:hAnsiTheme="minorHAnsi"/>
                <w:szCs w:val="24"/>
              </w:rPr>
              <w:t>He had participated in a t</w:t>
            </w:r>
            <w:r w:rsidR="002E1E47">
              <w:rPr>
                <w:rFonts w:asciiTheme="minorHAnsi" w:hAnsiTheme="minorHAnsi"/>
                <w:szCs w:val="24"/>
              </w:rPr>
              <w:t xml:space="preserve">eleconference </w:t>
            </w:r>
            <w:r w:rsidR="00053B79">
              <w:rPr>
                <w:rFonts w:asciiTheme="minorHAnsi" w:hAnsiTheme="minorHAnsi"/>
                <w:szCs w:val="24"/>
              </w:rPr>
              <w:t xml:space="preserve">with </w:t>
            </w:r>
            <w:r w:rsidR="002E1E47">
              <w:rPr>
                <w:rFonts w:asciiTheme="minorHAnsi" w:hAnsiTheme="minorHAnsi"/>
                <w:szCs w:val="24"/>
              </w:rPr>
              <w:t>a subset of the Programme Committee</w:t>
            </w:r>
            <w:r w:rsidR="00053B79">
              <w:rPr>
                <w:rFonts w:asciiTheme="minorHAnsi" w:hAnsiTheme="minorHAnsi"/>
                <w:szCs w:val="24"/>
              </w:rPr>
              <w:t>,</w:t>
            </w:r>
            <w:r w:rsidR="002E1E47">
              <w:rPr>
                <w:rFonts w:asciiTheme="minorHAnsi" w:hAnsiTheme="minorHAnsi"/>
                <w:szCs w:val="24"/>
              </w:rPr>
              <w:t xml:space="preserve"> including LB, JKa, NS and </w:t>
            </w:r>
            <w:r w:rsidR="00053B79">
              <w:rPr>
                <w:rFonts w:asciiTheme="minorHAnsi" w:hAnsiTheme="minorHAnsi"/>
                <w:szCs w:val="24"/>
              </w:rPr>
              <w:t>Julie Churchill (</w:t>
            </w:r>
            <w:r w:rsidR="002E1E47">
              <w:rPr>
                <w:rFonts w:asciiTheme="minorHAnsi" w:hAnsiTheme="minorHAnsi"/>
                <w:szCs w:val="24"/>
              </w:rPr>
              <w:t>Profile).</w:t>
            </w:r>
          </w:p>
          <w:p w14:paraId="2C353669" w14:textId="10751784" w:rsidR="000B369B" w:rsidRDefault="000B369B" w:rsidP="005C3D58">
            <w:pPr>
              <w:pStyle w:val="ListParagraph"/>
              <w:ind w:left="0"/>
              <w:rPr>
                <w:rFonts w:asciiTheme="minorHAnsi" w:hAnsiTheme="minorHAnsi"/>
                <w:szCs w:val="24"/>
              </w:rPr>
            </w:pPr>
          </w:p>
          <w:p w14:paraId="2398DEE8" w14:textId="1C0293EF" w:rsidR="00830709" w:rsidRDefault="000B369B" w:rsidP="005C3D58">
            <w:pPr>
              <w:pStyle w:val="ListParagraph"/>
              <w:ind w:left="0"/>
              <w:rPr>
                <w:rFonts w:asciiTheme="minorHAnsi" w:hAnsiTheme="minorHAnsi"/>
                <w:szCs w:val="24"/>
              </w:rPr>
            </w:pPr>
            <w:r>
              <w:rPr>
                <w:rFonts w:asciiTheme="minorHAnsi" w:hAnsiTheme="minorHAnsi"/>
                <w:szCs w:val="24"/>
              </w:rPr>
              <w:t xml:space="preserve">JKo asked if </w:t>
            </w:r>
            <w:r w:rsidR="00FA586D">
              <w:rPr>
                <w:rFonts w:asciiTheme="minorHAnsi" w:hAnsiTheme="minorHAnsi"/>
                <w:szCs w:val="24"/>
              </w:rPr>
              <w:t xml:space="preserve">ROC was being asked to agree to this, or if this would be going to ROC-E.  LB said that ROC-E had asked her to come up with a proposal.  It was felt that action on this could not be delayed and that it was important to get this going.  </w:t>
            </w:r>
            <w:r w:rsidR="002E1E47">
              <w:rPr>
                <w:rFonts w:asciiTheme="minorHAnsi" w:hAnsiTheme="minorHAnsi"/>
                <w:szCs w:val="24"/>
              </w:rPr>
              <w:t xml:space="preserve">RC queried whether the </w:t>
            </w:r>
            <w:r w:rsidR="00FA586D">
              <w:rPr>
                <w:rFonts w:asciiTheme="minorHAnsi" w:hAnsiTheme="minorHAnsi"/>
                <w:szCs w:val="24"/>
              </w:rPr>
              <w:t xml:space="preserve">funding </w:t>
            </w:r>
            <w:r w:rsidR="002E1E47">
              <w:rPr>
                <w:rFonts w:asciiTheme="minorHAnsi" w:hAnsiTheme="minorHAnsi"/>
                <w:szCs w:val="24"/>
              </w:rPr>
              <w:t xml:space="preserve">for his appointment </w:t>
            </w:r>
            <w:r w:rsidR="00FA586D">
              <w:rPr>
                <w:rFonts w:asciiTheme="minorHAnsi" w:hAnsiTheme="minorHAnsi"/>
                <w:szCs w:val="24"/>
              </w:rPr>
              <w:t>was from within ROC-E’s budget or an add</w:t>
            </w:r>
            <w:r w:rsidR="00C7222D">
              <w:rPr>
                <w:rFonts w:asciiTheme="minorHAnsi" w:hAnsiTheme="minorHAnsi"/>
                <w:szCs w:val="24"/>
              </w:rPr>
              <w:t>-</w:t>
            </w:r>
            <w:r w:rsidR="00FA586D">
              <w:rPr>
                <w:rFonts w:asciiTheme="minorHAnsi" w:hAnsiTheme="minorHAnsi"/>
                <w:szCs w:val="24"/>
              </w:rPr>
              <w:t xml:space="preserve">on.  </w:t>
            </w:r>
            <w:r w:rsidR="002E1E47">
              <w:rPr>
                <w:rFonts w:asciiTheme="minorHAnsi" w:hAnsiTheme="minorHAnsi"/>
                <w:szCs w:val="24"/>
              </w:rPr>
              <w:t xml:space="preserve">LB said she would check this and </w:t>
            </w:r>
            <w:r w:rsidR="006E7A02">
              <w:rPr>
                <w:rFonts w:asciiTheme="minorHAnsi" w:hAnsiTheme="minorHAnsi"/>
                <w:szCs w:val="24"/>
              </w:rPr>
              <w:t xml:space="preserve">provide </w:t>
            </w:r>
            <w:r w:rsidR="002E1E47">
              <w:rPr>
                <w:rFonts w:asciiTheme="minorHAnsi" w:hAnsiTheme="minorHAnsi"/>
                <w:szCs w:val="24"/>
              </w:rPr>
              <w:t>feedback.</w:t>
            </w:r>
          </w:p>
          <w:p w14:paraId="322AE53F" w14:textId="458C5394" w:rsidR="006E7A02" w:rsidRPr="006E7A02" w:rsidRDefault="006E7A02" w:rsidP="006E7A02">
            <w:pPr>
              <w:pStyle w:val="ListParagraph"/>
              <w:ind w:left="0"/>
              <w:jc w:val="right"/>
              <w:rPr>
                <w:rFonts w:asciiTheme="minorHAnsi" w:hAnsiTheme="minorHAnsi"/>
                <w:b/>
                <w:bCs/>
                <w:szCs w:val="24"/>
              </w:rPr>
            </w:pPr>
            <w:r w:rsidRPr="006E7A02">
              <w:rPr>
                <w:rFonts w:asciiTheme="minorHAnsi" w:hAnsiTheme="minorHAnsi"/>
                <w:b/>
                <w:bCs/>
                <w:szCs w:val="24"/>
              </w:rPr>
              <w:t>Action LB</w:t>
            </w:r>
          </w:p>
          <w:p w14:paraId="14E73847" w14:textId="5E504297" w:rsidR="00BA2BEE" w:rsidRDefault="00BA2BEE" w:rsidP="00DB1B1B">
            <w:pPr>
              <w:pStyle w:val="ListParagraph"/>
              <w:ind w:left="0"/>
              <w:rPr>
                <w:rFonts w:asciiTheme="minorHAnsi" w:hAnsiTheme="minorHAnsi"/>
                <w:szCs w:val="24"/>
              </w:rPr>
            </w:pPr>
          </w:p>
        </w:tc>
      </w:tr>
      <w:tr w:rsidR="0096158A" w14:paraId="547BC177" w14:textId="77777777" w:rsidTr="00B6002F">
        <w:trPr>
          <w:trHeight w:val="454"/>
        </w:trPr>
        <w:tc>
          <w:tcPr>
            <w:tcW w:w="562" w:type="dxa"/>
          </w:tcPr>
          <w:p w14:paraId="52673788" w14:textId="446C2862" w:rsidR="0096158A" w:rsidRPr="00117714" w:rsidRDefault="0096158A" w:rsidP="0096158A">
            <w:pPr>
              <w:pStyle w:val="ListParagraph"/>
              <w:numPr>
                <w:ilvl w:val="0"/>
                <w:numId w:val="29"/>
              </w:numPr>
              <w:ind w:left="0" w:firstLine="0"/>
              <w:rPr>
                <w:rFonts w:asciiTheme="minorHAnsi" w:hAnsiTheme="minorHAnsi"/>
                <w:b/>
                <w:szCs w:val="24"/>
              </w:rPr>
            </w:pPr>
          </w:p>
        </w:tc>
        <w:tc>
          <w:tcPr>
            <w:tcW w:w="9214" w:type="dxa"/>
          </w:tcPr>
          <w:p w14:paraId="6415652E" w14:textId="77777777" w:rsidR="00B56900" w:rsidRPr="00B56900" w:rsidRDefault="00B56900" w:rsidP="005C3D58">
            <w:pPr>
              <w:pStyle w:val="ListParagraph"/>
              <w:ind w:left="0"/>
              <w:rPr>
                <w:rFonts w:asciiTheme="minorHAnsi" w:hAnsiTheme="minorHAnsi"/>
                <w:b/>
                <w:color w:val="BFBFBF" w:themeColor="background1" w:themeShade="BF"/>
                <w:szCs w:val="24"/>
              </w:rPr>
            </w:pPr>
            <w:r w:rsidRPr="00B56900">
              <w:rPr>
                <w:rFonts w:asciiTheme="minorHAnsi" w:hAnsiTheme="minorHAnsi" w:cstheme="minorHAnsi"/>
                <w:b/>
                <w:szCs w:val="24"/>
              </w:rPr>
              <w:t>Articles and Memoranda of Association</w:t>
            </w:r>
            <w:r w:rsidRPr="00B56900">
              <w:rPr>
                <w:rFonts w:asciiTheme="minorHAnsi" w:hAnsiTheme="minorHAnsi"/>
                <w:b/>
                <w:color w:val="BFBFBF" w:themeColor="background1" w:themeShade="BF"/>
                <w:szCs w:val="24"/>
              </w:rPr>
              <w:t xml:space="preserve"> </w:t>
            </w:r>
          </w:p>
          <w:p w14:paraId="6FF25BFD" w14:textId="77777777" w:rsidR="00063B38" w:rsidRDefault="00063B38" w:rsidP="00FB7EEC">
            <w:pPr>
              <w:pStyle w:val="ListParagraph"/>
              <w:ind w:left="0"/>
              <w:rPr>
                <w:rFonts w:asciiTheme="minorHAnsi" w:hAnsiTheme="minorHAnsi"/>
                <w:szCs w:val="24"/>
              </w:rPr>
            </w:pPr>
            <w:r>
              <w:rPr>
                <w:rFonts w:asciiTheme="minorHAnsi" w:hAnsiTheme="minorHAnsi"/>
                <w:szCs w:val="24"/>
              </w:rPr>
              <w:t>HW referred to documents which had been circulated before the meeting:</w:t>
            </w:r>
          </w:p>
          <w:p w14:paraId="14E9E5A0" w14:textId="576D876F" w:rsidR="00063B38" w:rsidRPr="00024F9A" w:rsidRDefault="00063B38" w:rsidP="00FF20B0">
            <w:pPr>
              <w:pStyle w:val="ListParagraph"/>
              <w:numPr>
                <w:ilvl w:val="0"/>
                <w:numId w:val="39"/>
              </w:numPr>
              <w:ind w:left="454" w:hanging="218"/>
              <w:rPr>
                <w:rFonts w:asciiTheme="minorHAnsi" w:hAnsiTheme="minorHAnsi" w:cstheme="minorHAnsi"/>
                <w:bCs/>
                <w:szCs w:val="24"/>
              </w:rPr>
            </w:pPr>
            <w:r w:rsidRPr="00024F9A">
              <w:rPr>
                <w:rFonts w:asciiTheme="minorHAnsi" w:hAnsiTheme="minorHAnsi" w:cstheme="minorHAnsi"/>
                <w:bCs/>
                <w:szCs w:val="24"/>
              </w:rPr>
              <w:t>Proposed Revision of ROC’s Articles of Association</w:t>
            </w:r>
            <w:r w:rsidR="00024F9A">
              <w:rPr>
                <w:rFonts w:asciiTheme="minorHAnsi" w:hAnsiTheme="minorHAnsi" w:cstheme="minorHAnsi"/>
                <w:bCs/>
                <w:szCs w:val="24"/>
              </w:rPr>
              <w:t xml:space="preserve"> (</w:t>
            </w:r>
            <w:r w:rsidRPr="00024F9A">
              <w:rPr>
                <w:rFonts w:asciiTheme="minorHAnsi" w:hAnsiTheme="minorHAnsi" w:cstheme="minorHAnsi"/>
                <w:bCs/>
                <w:szCs w:val="24"/>
              </w:rPr>
              <w:t>background and progress report</w:t>
            </w:r>
            <w:r w:rsidR="00024F9A">
              <w:rPr>
                <w:rFonts w:asciiTheme="minorHAnsi" w:hAnsiTheme="minorHAnsi" w:cstheme="minorHAnsi"/>
                <w:bCs/>
                <w:szCs w:val="24"/>
              </w:rPr>
              <w:t>)</w:t>
            </w:r>
          </w:p>
          <w:p w14:paraId="65C430DB" w14:textId="27923303" w:rsidR="00063B38" w:rsidRPr="00024F9A" w:rsidRDefault="00063B38" w:rsidP="00FF20B0">
            <w:pPr>
              <w:pStyle w:val="ListParagraph"/>
              <w:numPr>
                <w:ilvl w:val="0"/>
                <w:numId w:val="39"/>
              </w:numPr>
              <w:ind w:left="454" w:hanging="218"/>
              <w:rPr>
                <w:rFonts w:asciiTheme="minorHAnsi" w:hAnsiTheme="minorHAnsi" w:cstheme="minorHAnsi"/>
                <w:bCs/>
                <w:szCs w:val="24"/>
              </w:rPr>
            </w:pPr>
            <w:r w:rsidRPr="00024F9A">
              <w:rPr>
                <w:rFonts w:asciiTheme="minorHAnsi" w:hAnsiTheme="minorHAnsi" w:cstheme="minorHAnsi"/>
                <w:bCs/>
                <w:szCs w:val="24"/>
              </w:rPr>
              <w:t>Original Articles and Memorandum of Association</w:t>
            </w:r>
          </w:p>
          <w:p w14:paraId="0F8E2191" w14:textId="3B154218" w:rsidR="00063B38" w:rsidRPr="00024F9A" w:rsidRDefault="00063B38" w:rsidP="00FF20B0">
            <w:pPr>
              <w:pStyle w:val="ListParagraph"/>
              <w:numPr>
                <w:ilvl w:val="0"/>
                <w:numId w:val="39"/>
              </w:numPr>
              <w:ind w:left="454" w:hanging="218"/>
              <w:rPr>
                <w:rFonts w:asciiTheme="minorHAnsi" w:hAnsiTheme="minorHAnsi" w:cstheme="minorHAnsi"/>
                <w:bCs/>
                <w:szCs w:val="24"/>
              </w:rPr>
            </w:pPr>
            <w:r w:rsidRPr="00024F9A">
              <w:rPr>
                <w:rFonts w:asciiTheme="minorHAnsi" w:hAnsiTheme="minorHAnsi" w:cstheme="minorHAnsi"/>
                <w:bCs/>
                <w:szCs w:val="24"/>
              </w:rPr>
              <w:t>Proposed Revision of ROC’s Articles v.3</w:t>
            </w:r>
          </w:p>
          <w:p w14:paraId="3E4F72B3" w14:textId="3540B1B3" w:rsidR="00063B38" w:rsidRPr="00024F9A" w:rsidRDefault="00063B38" w:rsidP="00FF20B0">
            <w:pPr>
              <w:pStyle w:val="ListParagraph"/>
              <w:numPr>
                <w:ilvl w:val="0"/>
                <w:numId w:val="39"/>
              </w:numPr>
              <w:ind w:left="454" w:hanging="218"/>
              <w:rPr>
                <w:rFonts w:asciiTheme="minorHAnsi" w:hAnsiTheme="minorHAnsi" w:cstheme="minorHAnsi"/>
                <w:bCs/>
                <w:szCs w:val="24"/>
              </w:rPr>
            </w:pPr>
            <w:r w:rsidRPr="00024F9A">
              <w:rPr>
                <w:rFonts w:asciiTheme="minorHAnsi" w:hAnsiTheme="minorHAnsi" w:cstheme="minorHAnsi"/>
                <w:bCs/>
                <w:szCs w:val="24"/>
              </w:rPr>
              <w:t xml:space="preserve">Outline of key changes </w:t>
            </w:r>
            <w:r w:rsidR="00024F9A" w:rsidRPr="00024F9A">
              <w:rPr>
                <w:rFonts w:asciiTheme="minorHAnsi" w:hAnsiTheme="minorHAnsi" w:cstheme="minorHAnsi"/>
                <w:bCs/>
                <w:szCs w:val="24"/>
              </w:rPr>
              <w:t xml:space="preserve">in </w:t>
            </w:r>
            <w:r w:rsidRPr="00024F9A">
              <w:rPr>
                <w:rFonts w:asciiTheme="minorHAnsi" w:hAnsiTheme="minorHAnsi" w:cstheme="minorHAnsi"/>
                <w:bCs/>
                <w:szCs w:val="24"/>
              </w:rPr>
              <w:t>propo</w:t>
            </w:r>
            <w:r w:rsidR="00024F9A" w:rsidRPr="00024F9A">
              <w:rPr>
                <w:rFonts w:asciiTheme="minorHAnsi" w:hAnsiTheme="minorHAnsi" w:cstheme="minorHAnsi"/>
                <w:bCs/>
                <w:szCs w:val="24"/>
              </w:rPr>
              <w:t>sed revision</w:t>
            </w:r>
          </w:p>
          <w:p w14:paraId="206A4266" w14:textId="71D3A7D1" w:rsidR="00063B38" w:rsidRDefault="00024F9A" w:rsidP="00FB7EEC">
            <w:pPr>
              <w:pStyle w:val="ListParagraph"/>
              <w:ind w:left="0"/>
              <w:rPr>
                <w:rFonts w:asciiTheme="minorHAnsi" w:hAnsiTheme="minorHAnsi"/>
                <w:szCs w:val="24"/>
              </w:rPr>
            </w:pPr>
            <w:r>
              <w:rPr>
                <w:rFonts w:asciiTheme="minorHAnsi" w:hAnsiTheme="minorHAnsi"/>
                <w:szCs w:val="24"/>
              </w:rPr>
              <w:t xml:space="preserve">These </w:t>
            </w:r>
            <w:r w:rsidR="00063B38">
              <w:rPr>
                <w:rFonts w:asciiTheme="minorHAnsi" w:hAnsiTheme="minorHAnsi"/>
                <w:szCs w:val="24"/>
              </w:rPr>
              <w:t>were taken as read.</w:t>
            </w:r>
          </w:p>
          <w:p w14:paraId="34139FE4" w14:textId="77777777" w:rsidR="00024F9A" w:rsidRDefault="00024F9A" w:rsidP="00FB7EEC">
            <w:pPr>
              <w:pStyle w:val="ListParagraph"/>
              <w:ind w:left="0"/>
              <w:rPr>
                <w:rFonts w:asciiTheme="minorHAnsi" w:hAnsiTheme="minorHAnsi"/>
                <w:szCs w:val="24"/>
              </w:rPr>
            </w:pPr>
          </w:p>
          <w:p w14:paraId="1D7CD46C" w14:textId="7A9C3A9E" w:rsidR="005A0C9E" w:rsidRDefault="00024F9A" w:rsidP="00024F9A">
            <w:pPr>
              <w:pStyle w:val="ListParagraph"/>
              <w:ind w:left="0"/>
              <w:rPr>
                <w:rFonts w:asciiTheme="minorHAnsi" w:hAnsiTheme="minorHAnsi"/>
                <w:szCs w:val="24"/>
              </w:rPr>
            </w:pPr>
            <w:r>
              <w:rPr>
                <w:rFonts w:asciiTheme="minorHAnsi" w:hAnsiTheme="minorHAnsi"/>
                <w:szCs w:val="24"/>
              </w:rPr>
              <w:lastRenderedPageBreak/>
              <w:t>The proposed revision is a reasonably mature draft, but</w:t>
            </w:r>
            <w:r w:rsidR="00423937">
              <w:rPr>
                <w:rFonts w:asciiTheme="minorHAnsi" w:hAnsiTheme="minorHAnsi"/>
                <w:szCs w:val="24"/>
              </w:rPr>
              <w:t xml:space="preserve"> remains </w:t>
            </w:r>
            <w:r>
              <w:rPr>
                <w:rFonts w:asciiTheme="minorHAnsi" w:hAnsiTheme="minorHAnsi"/>
                <w:szCs w:val="24"/>
              </w:rPr>
              <w:t>open</w:t>
            </w:r>
            <w:r w:rsidR="00423937">
              <w:rPr>
                <w:rFonts w:asciiTheme="minorHAnsi" w:hAnsiTheme="minorHAnsi"/>
                <w:szCs w:val="24"/>
              </w:rPr>
              <w:t xml:space="preserve"> </w:t>
            </w:r>
            <w:r>
              <w:rPr>
                <w:rFonts w:asciiTheme="minorHAnsi" w:hAnsiTheme="minorHAnsi"/>
                <w:szCs w:val="24"/>
              </w:rPr>
              <w:t>to</w:t>
            </w:r>
            <w:r w:rsidR="00423937">
              <w:rPr>
                <w:rFonts w:asciiTheme="minorHAnsi" w:hAnsiTheme="minorHAnsi"/>
                <w:szCs w:val="24"/>
              </w:rPr>
              <w:t xml:space="preserve"> </w:t>
            </w:r>
            <w:r>
              <w:rPr>
                <w:rFonts w:asciiTheme="minorHAnsi" w:hAnsiTheme="minorHAnsi"/>
                <w:szCs w:val="24"/>
              </w:rPr>
              <w:t>discussion.</w:t>
            </w:r>
            <w:r w:rsidR="00906A47">
              <w:rPr>
                <w:rFonts w:asciiTheme="minorHAnsi" w:hAnsiTheme="minorHAnsi"/>
                <w:szCs w:val="24"/>
              </w:rPr>
              <w:t xml:space="preserve">  </w:t>
            </w:r>
            <w:r w:rsidR="00423937">
              <w:rPr>
                <w:rFonts w:asciiTheme="minorHAnsi" w:hAnsiTheme="minorHAnsi"/>
                <w:szCs w:val="24"/>
              </w:rPr>
              <w:t>In particular it needs detailed consideration by the Members (BIR, CoR, IPEM, RCR).</w:t>
            </w:r>
            <w:r w:rsidR="007A76F2">
              <w:rPr>
                <w:rFonts w:asciiTheme="minorHAnsi" w:hAnsiTheme="minorHAnsi"/>
                <w:szCs w:val="24"/>
              </w:rPr>
              <w:t xml:space="preserve">  </w:t>
            </w:r>
            <w:r w:rsidR="00906A47">
              <w:rPr>
                <w:rFonts w:asciiTheme="minorHAnsi" w:hAnsiTheme="minorHAnsi"/>
                <w:szCs w:val="24"/>
              </w:rPr>
              <w:t xml:space="preserve">One of </w:t>
            </w:r>
            <w:r w:rsidR="007A76F2">
              <w:rPr>
                <w:rFonts w:asciiTheme="minorHAnsi" w:hAnsiTheme="minorHAnsi"/>
                <w:szCs w:val="24"/>
              </w:rPr>
              <w:t xml:space="preserve">its </w:t>
            </w:r>
            <w:r w:rsidR="00906A47">
              <w:rPr>
                <w:rFonts w:asciiTheme="minorHAnsi" w:hAnsiTheme="minorHAnsi"/>
                <w:szCs w:val="24"/>
              </w:rPr>
              <w:t xml:space="preserve">main components is the concept of Authorised Representatives.  We currently have a mix of corporate members and individuals, which is problematic - it is better for directors to be named individuals so that it is clear where responsibility and accountability lies.  </w:t>
            </w:r>
          </w:p>
          <w:p w14:paraId="401E887A" w14:textId="77777777" w:rsidR="00B84D9B" w:rsidRDefault="00B84D9B" w:rsidP="00024F9A">
            <w:pPr>
              <w:pStyle w:val="ListParagraph"/>
              <w:ind w:left="0"/>
              <w:rPr>
                <w:rFonts w:asciiTheme="minorHAnsi" w:hAnsiTheme="minorHAnsi"/>
                <w:szCs w:val="24"/>
              </w:rPr>
            </w:pPr>
          </w:p>
          <w:p w14:paraId="6C7BF624" w14:textId="6F558D67" w:rsidR="004D1A8D" w:rsidRDefault="00906A47" w:rsidP="00024F9A">
            <w:pPr>
              <w:pStyle w:val="ListParagraph"/>
              <w:ind w:left="0"/>
              <w:rPr>
                <w:rFonts w:asciiTheme="minorHAnsi" w:hAnsiTheme="minorHAnsi"/>
                <w:szCs w:val="24"/>
              </w:rPr>
            </w:pPr>
            <w:r>
              <w:rPr>
                <w:rFonts w:asciiTheme="minorHAnsi" w:hAnsiTheme="minorHAnsi"/>
                <w:szCs w:val="24"/>
              </w:rPr>
              <w:t>The proposal is for a ROC board of 9-13 trustee-directors</w:t>
            </w:r>
            <w:r w:rsidR="004D1A8D">
              <w:rPr>
                <w:rFonts w:asciiTheme="minorHAnsi" w:hAnsiTheme="minorHAnsi"/>
                <w:szCs w:val="24"/>
              </w:rPr>
              <w:t>:</w:t>
            </w:r>
          </w:p>
          <w:p w14:paraId="11DD1B57" w14:textId="6A0933B6" w:rsidR="004D1A8D" w:rsidRDefault="004D1A8D" w:rsidP="004D1A8D">
            <w:pPr>
              <w:pStyle w:val="ListParagraph"/>
              <w:numPr>
                <w:ilvl w:val="0"/>
                <w:numId w:val="40"/>
              </w:numPr>
              <w:rPr>
                <w:rFonts w:asciiTheme="minorHAnsi" w:hAnsiTheme="minorHAnsi"/>
                <w:szCs w:val="24"/>
              </w:rPr>
            </w:pPr>
            <w:r>
              <w:rPr>
                <w:rFonts w:asciiTheme="minorHAnsi" w:hAnsiTheme="minorHAnsi"/>
                <w:szCs w:val="24"/>
              </w:rPr>
              <w:t xml:space="preserve">2 nominated directors from each of the 4 Members (BIR, CoR, IPEM, RCR) - one of whom would </w:t>
            </w:r>
            <w:r w:rsidR="007A76F2">
              <w:rPr>
                <w:rFonts w:asciiTheme="minorHAnsi" w:hAnsiTheme="minorHAnsi"/>
                <w:szCs w:val="24"/>
              </w:rPr>
              <w:t xml:space="preserve">probably </w:t>
            </w:r>
            <w:r>
              <w:rPr>
                <w:rFonts w:asciiTheme="minorHAnsi" w:hAnsiTheme="minorHAnsi"/>
                <w:szCs w:val="24"/>
              </w:rPr>
              <w:t>be the authorised representative for each Member</w:t>
            </w:r>
          </w:p>
          <w:p w14:paraId="36A6D31F" w14:textId="77777777" w:rsidR="004D1A8D" w:rsidRDefault="004D1A8D" w:rsidP="004D1A8D">
            <w:pPr>
              <w:pStyle w:val="ListParagraph"/>
              <w:numPr>
                <w:ilvl w:val="0"/>
                <w:numId w:val="40"/>
              </w:numPr>
              <w:rPr>
                <w:rFonts w:asciiTheme="minorHAnsi" w:hAnsiTheme="minorHAnsi"/>
                <w:szCs w:val="24"/>
              </w:rPr>
            </w:pPr>
            <w:r>
              <w:rPr>
                <w:rFonts w:asciiTheme="minorHAnsi" w:hAnsiTheme="minorHAnsi"/>
                <w:szCs w:val="24"/>
              </w:rPr>
              <w:t>4 honorary officers (chair, vice-chair, secretary, treasurer)</w:t>
            </w:r>
          </w:p>
          <w:p w14:paraId="21FC33CA" w14:textId="42A3445E" w:rsidR="004D1A8D" w:rsidRDefault="004D1A8D" w:rsidP="004D1A8D">
            <w:pPr>
              <w:pStyle w:val="ListParagraph"/>
              <w:numPr>
                <w:ilvl w:val="0"/>
                <w:numId w:val="40"/>
              </w:numPr>
              <w:rPr>
                <w:rFonts w:asciiTheme="minorHAnsi" w:hAnsiTheme="minorHAnsi"/>
                <w:szCs w:val="24"/>
              </w:rPr>
            </w:pPr>
            <w:r>
              <w:rPr>
                <w:rFonts w:asciiTheme="minorHAnsi" w:hAnsiTheme="minorHAnsi"/>
                <w:szCs w:val="24"/>
              </w:rPr>
              <w:t>Congress president</w:t>
            </w:r>
          </w:p>
          <w:p w14:paraId="517D6219" w14:textId="4CE8E4C7" w:rsidR="003F33CD" w:rsidRDefault="003F33CD" w:rsidP="00024F9A">
            <w:pPr>
              <w:pStyle w:val="ListParagraph"/>
              <w:ind w:left="0"/>
              <w:rPr>
                <w:rFonts w:asciiTheme="minorHAnsi" w:hAnsiTheme="minorHAnsi"/>
                <w:szCs w:val="24"/>
              </w:rPr>
            </w:pPr>
            <w:r>
              <w:rPr>
                <w:rFonts w:asciiTheme="minorHAnsi" w:hAnsiTheme="minorHAnsi"/>
                <w:szCs w:val="24"/>
              </w:rPr>
              <w:t xml:space="preserve">If this is agreed, the current corporate directors (BIR, CoR, IPEM, RCR) will be replaced by 8 nominated directors.  </w:t>
            </w:r>
            <w:r w:rsidR="004D1A8D">
              <w:rPr>
                <w:rFonts w:asciiTheme="minorHAnsi" w:hAnsiTheme="minorHAnsi"/>
                <w:szCs w:val="24"/>
              </w:rPr>
              <w:t>I</w:t>
            </w:r>
            <w:r w:rsidR="00906A47">
              <w:rPr>
                <w:rFonts w:asciiTheme="minorHAnsi" w:hAnsiTheme="minorHAnsi"/>
                <w:szCs w:val="24"/>
              </w:rPr>
              <w:t>n theory individuals could hold more than one position on the board.</w:t>
            </w:r>
            <w:r w:rsidR="004D1A8D">
              <w:rPr>
                <w:rFonts w:asciiTheme="minorHAnsi" w:hAnsiTheme="minorHAnsi"/>
                <w:szCs w:val="24"/>
              </w:rPr>
              <w:t xml:space="preserve">  </w:t>
            </w:r>
          </w:p>
          <w:p w14:paraId="120C5D27" w14:textId="6A533D9E" w:rsidR="003B5D25" w:rsidRDefault="00423937" w:rsidP="00024F9A">
            <w:pPr>
              <w:pStyle w:val="ListParagraph"/>
              <w:ind w:left="0"/>
              <w:rPr>
                <w:rFonts w:asciiTheme="minorHAnsi" w:hAnsiTheme="minorHAnsi"/>
                <w:szCs w:val="24"/>
              </w:rPr>
            </w:pPr>
            <w:r>
              <w:rPr>
                <w:rFonts w:asciiTheme="minorHAnsi" w:hAnsiTheme="minorHAnsi"/>
                <w:szCs w:val="24"/>
              </w:rPr>
              <w:t xml:space="preserve">Each </w:t>
            </w:r>
            <w:r w:rsidR="004D1A8D">
              <w:rPr>
                <w:rFonts w:asciiTheme="minorHAnsi" w:hAnsiTheme="minorHAnsi"/>
                <w:szCs w:val="24"/>
              </w:rPr>
              <w:t>director w</w:t>
            </w:r>
            <w:r w:rsidR="003B5D25">
              <w:rPr>
                <w:rFonts w:asciiTheme="minorHAnsi" w:hAnsiTheme="minorHAnsi"/>
                <w:szCs w:val="24"/>
              </w:rPr>
              <w:t xml:space="preserve">ill </w:t>
            </w:r>
            <w:r w:rsidR="004D1A8D">
              <w:rPr>
                <w:rFonts w:asciiTheme="minorHAnsi" w:hAnsiTheme="minorHAnsi"/>
                <w:szCs w:val="24"/>
              </w:rPr>
              <w:t xml:space="preserve">have 1 vote in meetings of ROC’s board.  </w:t>
            </w:r>
            <w:r>
              <w:rPr>
                <w:rFonts w:asciiTheme="minorHAnsi" w:hAnsiTheme="minorHAnsi"/>
                <w:szCs w:val="24"/>
              </w:rPr>
              <w:t>A</w:t>
            </w:r>
            <w:r w:rsidR="004D1A8D">
              <w:rPr>
                <w:rFonts w:asciiTheme="minorHAnsi" w:hAnsiTheme="minorHAnsi"/>
                <w:szCs w:val="24"/>
              </w:rPr>
              <w:t>uthorised representatives w</w:t>
            </w:r>
            <w:r w:rsidR="003B5D25">
              <w:rPr>
                <w:rFonts w:asciiTheme="minorHAnsi" w:hAnsiTheme="minorHAnsi"/>
                <w:szCs w:val="24"/>
              </w:rPr>
              <w:t xml:space="preserve">ill </w:t>
            </w:r>
            <w:r w:rsidR="004D1A8D">
              <w:rPr>
                <w:rFonts w:asciiTheme="minorHAnsi" w:hAnsiTheme="minorHAnsi"/>
                <w:szCs w:val="24"/>
              </w:rPr>
              <w:t xml:space="preserve"> each have 1 vote in general meetings (including the annual general meeting if this is retained).</w:t>
            </w:r>
          </w:p>
          <w:p w14:paraId="61C24586" w14:textId="77777777" w:rsidR="003B5D25" w:rsidRDefault="003B5D25" w:rsidP="00024F9A">
            <w:pPr>
              <w:pStyle w:val="ListParagraph"/>
              <w:ind w:left="0"/>
              <w:rPr>
                <w:rFonts w:asciiTheme="minorHAnsi" w:hAnsiTheme="minorHAnsi"/>
                <w:szCs w:val="24"/>
              </w:rPr>
            </w:pPr>
          </w:p>
          <w:p w14:paraId="48B06C9C" w14:textId="7E11AFF2" w:rsidR="003B5D25" w:rsidRDefault="003B5D25" w:rsidP="00024F9A">
            <w:pPr>
              <w:pStyle w:val="ListParagraph"/>
              <w:ind w:left="0"/>
              <w:rPr>
                <w:rFonts w:asciiTheme="minorHAnsi" w:hAnsiTheme="minorHAnsi"/>
                <w:szCs w:val="24"/>
              </w:rPr>
            </w:pPr>
            <w:r>
              <w:rPr>
                <w:rFonts w:asciiTheme="minorHAnsi" w:hAnsiTheme="minorHAnsi"/>
                <w:szCs w:val="24"/>
              </w:rPr>
              <w:t xml:space="preserve">The proposed revision is compliant with current legislation (Companies Act 2006 and Charities Act 2011).  </w:t>
            </w:r>
            <w:r w:rsidR="003F33CD">
              <w:rPr>
                <w:rFonts w:asciiTheme="minorHAnsi" w:hAnsiTheme="minorHAnsi"/>
                <w:szCs w:val="24"/>
              </w:rPr>
              <w:t xml:space="preserve">  </w:t>
            </w:r>
            <w:r>
              <w:rPr>
                <w:rFonts w:asciiTheme="minorHAnsi" w:hAnsiTheme="minorHAnsi"/>
                <w:szCs w:val="24"/>
              </w:rPr>
              <w:t>The changes are intended to make the Articles easier to read, be coherent with what we actually do</w:t>
            </w:r>
            <w:r w:rsidR="007A76F2">
              <w:rPr>
                <w:rFonts w:asciiTheme="minorHAnsi" w:hAnsiTheme="minorHAnsi"/>
                <w:szCs w:val="24"/>
              </w:rPr>
              <w:t>,</w:t>
            </w:r>
            <w:r>
              <w:rPr>
                <w:rFonts w:asciiTheme="minorHAnsi" w:hAnsiTheme="minorHAnsi"/>
                <w:szCs w:val="24"/>
              </w:rPr>
              <w:t xml:space="preserve"> and provide more flexibility.  The proposals now need to go to the Members for comments and follow-up.</w:t>
            </w:r>
            <w:r w:rsidR="005A0C9E">
              <w:rPr>
                <w:rFonts w:asciiTheme="minorHAnsi" w:hAnsiTheme="minorHAnsi"/>
                <w:szCs w:val="24"/>
              </w:rPr>
              <w:t xml:space="preserve">  When the revision has been agreed the intention is that the solicitor, Gillian Fletcher, will </w:t>
            </w:r>
            <w:r w:rsidR="004405E0">
              <w:rPr>
                <w:rFonts w:asciiTheme="minorHAnsi" w:hAnsiTheme="minorHAnsi"/>
                <w:szCs w:val="24"/>
              </w:rPr>
              <w:t xml:space="preserve">contact </w:t>
            </w:r>
            <w:r w:rsidR="005A0C9E">
              <w:rPr>
                <w:rFonts w:asciiTheme="minorHAnsi" w:hAnsiTheme="minorHAnsi"/>
                <w:szCs w:val="24"/>
              </w:rPr>
              <w:t xml:space="preserve">the Charity Commission </w:t>
            </w:r>
            <w:r w:rsidR="004405E0">
              <w:rPr>
                <w:rFonts w:asciiTheme="minorHAnsi" w:hAnsiTheme="minorHAnsi"/>
                <w:szCs w:val="24"/>
              </w:rPr>
              <w:t>with a view to resolving the historical anomaly discussed in the October 2018 meeting.</w:t>
            </w:r>
          </w:p>
          <w:p w14:paraId="7B8044BB" w14:textId="02D9C6E1" w:rsidR="008E0300" w:rsidRDefault="008E0300" w:rsidP="00024F9A">
            <w:pPr>
              <w:pStyle w:val="ListParagraph"/>
              <w:ind w:left="0"/>
              <w:rPr>
                <w:rFonts w:asciiTheme="minorHAnsi" w:hAnsiTheme="minorHAnsi"/>
                <w:szCs w:val="24"/>
              </w:rPr>
            </w:pPr>
          </w:p>
          <w:p w14:paraId="06391776" w14:textId="30F466B9" w:rsidR="005A0C9E" w:rsidRDefault="008E0300" w:rsidP="00746262">
            <w:pPr>
              <w:pStyle w:val="ListParagraph"/>
              <w:ind w:left="0"/>
              <w:rPr>
                <w:rFonts w:asciiTheme="minorHAnsi" w:hAnsiTheme="minorHAnsi"/>
                <w:szCs w:val="24"/>
              </w:rPr>
            </w:pPr>
            <w:r>
              <w:rPr>
                <w:rFonts w:asciiTheme="minorHAnsi" w:hAnsiTheme="minorHAnsi"/>
                <w:szCs w:val="24"/>
              </w:rPr>
              <w:t xml:space="preserve">PB </w:t>
            </w:r>
            <w:r w:rsidR="006D7C4B">
              <w:rPr>
                <w:rFonts w:asciiTheme="minorHAnsi" w:hAnsiTheme="minorHAnsi"/>
                <w:szCs w:val="24"/>
              </w:rPr>
              <w:t>requested that the momentum be kept going, with a view to ratification in October 2019 (at the AGM)</w:t>
            </w:r>
            <w:r>
              <w:rPr>
                <w:rFonts w:asciiTheme="minorHAnsi" w:hAnsiTheme="minorHAnsi"/>
                <w:szCs w:val="24"/>
              </w:rPr>
              <w:t>.  With reference to para 38.2 she asked that honorary officers be eligible for re-appointment, as for nominated directors (para 38.1).</w:t>
            </w:r>
            <w:r w:rsidR="006D7C4B">
              <w:rPr>
                <w:rFonts w:asciiTheme="minorHAnsi" w:hAnsiTheme="minorHAnsi"/>
                <w:szCs w:val="24"/>
              </w:rPr>
              <w:t xml:space="preserve">  ST commented that th</w:t>
            </w:r>
            <w:r w:rsidR="00746262">
              <w:rPr>
                <w:rFonts w:asciiTheme="minorHAnsi" w:hAnsiTheme="minorHAnsi"/>
                <w:szCs w:val="24"/>
              </w:rPr>
              <w:t xml:space="preserve">e change from corporate directors to individual directors is interesting, and </w:t>
            </w:r>
            <w:r w:rsidR="006D7C4B">
              <w:rPr>
                <w:rFonts w:asciiTheme="minorHAnsi" w:hAnsiTheme="minorHAnsi"/>
                <w:szCs w:val="24"/>
              </w:rPr>
              <w:t>introduce</w:t>
            </w:r>
            <w:r w:rsidR="00746262">
              <w:rPr>
                <w:rFonts w:asciiTheme="minorHAnsi" w:hAnsiTheme="minorHAnsi"/>
                <w:szCs w:val="24"/>
              </w:rPr>
              <w:t>s</w:t>
            </w:r>
            <w:r w:rsidR="006D7C4B">
              <w:rPr>
                <w:rFonts w:asciiTheme="minorHAnsi" w:hAnsiTheme="minorHAnsi"/>
                <w:szCs w:val="24"/>
              </w:rPr>
              <w:t xml:space="preserve"> a different dynamic from the current situation</w:t>
            </w:r>
            <w:r w:rsidR="00746262">
              <w:rPr>
                <w:rFonts w:asciiTheme="minorHAnsi" w:hAnsiTheme="minorHAnsi"/>
                <w:szCs w:val="24"/>
              </w:rPr>
              <w:t xml:space="preserve"> in which individuals such as himself </w:t>
            </w:r>
            <w:r w:rsidR="0039021C">
              <w:rPr>
                <w:rFonts w:asciiTheme="minorHAnsi" w:hAnsiTheme="minorHAnsi"/>
                <w:szCs w:val="24"/>
              </w:rPr>
              <w:t>wear 2 hats</w:t>
            </w:r>
            <w:r w:rsidR="005A0C9E">
              <w:rPr>
                <w:rFonts w:asciiTheme="minorHAnsi" w:hAnsiTheme="minorHAnsi"/>
                <w:szCs w:val="24"/>
              </w:rPr>
              <w:t>, with possible conflicts of interest</w:t>
            </w:r>
            <w:r w:rsidR="00746262">
              <w:rPr>
                <w:rFonts w:asciiTheme="minorHAnsi" w:hAnsiTheme="minorHAnsi"/>
                <w:szCs w:val="24"/>
              </w:rPr>
              <w:t xml:space="preserve">.  </w:t>
            </w:r>
            <w:r w:rsidR="005A0C9E">
              <w:rPr>
                <w:rFonts w:asciiTheme="minorHAnsi" w:hAnsiTheme="minorHAnsi"/>
                <w:szCs w:val="24"/>
              </w:rPr>
              <w:t>As proposed, di</w:t>
            </w:r>
            <w:r w:rsidR="0039021C">
              <w:rPr>
                <w:rFonts w:asciiTheme="minorHAnsi" w:hAnsiTheme="minorHAnsi"/>
                <w:szCs w:val="24"/>
              </w:rPr>
              <w:t xml:space="preserve">rectors will </w:t>
            </w:r>
            <w:r w:rsidR="005A0C9E">
              <w:rPr>
                <w:rFonts w:asciiTheme="minorHAnsi" w:hAnsiTheme="minorHAnsi"/>
                <w:szCs w:val="24"/>
              </w:rPr>
              <w:t>be acting solely in ROC’s best interests.  Separately, each Member will be represented by an authorised representative.</w:t>
            </w:r>
          </w:p>
          <w:p w14:paraId="667204FD" w14:textId="3F363859" w:rsidR="004405E0" w:rsidRDefault="004405E0" w:rsidP="00746262">
            <w:pPr>
              <w:pStyle w:val="ListParagraph"/>
              <w:ind w:left="0"/>
              <w:rPr>
                <w:rFonts w:asciiTheme="minorHAnsi" w:hAnsiTheme="minorHAnsi"/>
                <w:szCs w:val="24"/>
              </w:rPr>
            </w:pPr>
          </w:p>
          <w:p w14:paraId="0B6A3990" w14:textId="77777777" w:rsidR="00027574" w:rsidRDefault="004405E0" w:rsidP="00746262">
            <w:pPr>
              <w:pStyle w:val="ListParagraph"/>
              <w:ind w:left="0"/>
              <w:rPr>
                <w:rFonts w:asciiTheme="minorHAnsi" w:hAnsiTheme="minorHAnsi"/>
                <w:szCs w:val="24"/>
              </w:rPr>
            </w:pPr>
            <w:r>
              <w:rPr>
                <w:rFonts w:asciiTheme="minorHAnsi" w:hAnsiTheme="minorHAnsi"/>
                <w:szCs w:val="24"/>
              </w:rPr>
              <w:t>There was discussion about the timing for taking this forward.  AH sought clarification as to whether Member bodies are being asked to give comments on the proposed revision</w:t>
            </w:r>
            <w:r w:rsidR="00027574">
              <w:rPr>
                <w:rFonts w:asciiTheme="minorHAnsi" w:hAnsiTheme="minorHAnsi"/>
                <w:szCs w:val="24"/>
              </w:rPr>
              <w:t>,</w:t>
            </w:r>
            <w:r>
              <w:rPr>
                <w:rFonts w:asciiTheme="minorHAnsi" w:hAnsiTheme="minorHAnsi"/>
                <w:szCs w:val="24"/>
              </w:rPr>
              <w:t xml:space="preserve"> or to </w:t>
            </w:r>
            <w:r w:rsidR="00027574">
              <w:rPr>
                <w:rFonts w:asciiTheme="minorHAnsi" w:hAnsiTheme="minorHAnsi"/>
                <w:szCs w:val="24"/>
              </w:rPr>
              <w:t xml:space="preserve">formally indicate that they would be happy for the proposed revision to go ahead, or both.  </w:t>
            </w:r>
          </w:p>
          <w:p w14:paraId="57B956A0" w14:textId="0D999028" w:rsidR="00027574" w:rsidRDefault="00027574" w:rsidP="00746262">
            <w:pPr>
              <w:pStyle w:val="ListParagraph"/>
              <w:ind w:left="0"/>
              <w:rPr>
                <w:rFonts w:asciiTheme="minorHAnsi" w:hAnsiTheme="minorHAnsi"/>
                <w:szCs w:val="24"/>
              </w:rPr>
            </w:pPr>
            <w:r>
              <w:rPr>
                <w:rFonts w:asciiTheme="minorHAnsi" w:hAnsiTheme="minorHAnsi"/>
                <w:szCs w:val="24"/>
              </w:rPr>
              <w:t xml:space="preserve">HW replied “both”.  AH responded that </w:t>
            </w:r>
            <w:r w:rsidR="00B949A6">
              <w:rPr>
                <w:rFonts w:asciiTheme="minorHAnsi" w:hAnsiTheme="minorHAnsi"/>
                <w:szCs w:val="24"/>
              </w:rPr>
              <w:t xml:space="preserve">if any </w:t>
            </w:r>
            <w:r w:rsidR="00C7222D">
              <w:rPr>
                <w:rFonts w:asciiTheme="minorHAnsi" w:hAnsiTheme="minorHAnsi"/>
                <w:szCs w:val="24"/>
              </w:rPr>
              <w:t>issues</w:t>
            </w:r>
            <w:r>
              <w:rPr>
                <w:rFonts w:asciiTheme="minorHAnsi" w:hAnsiTheme="minorHAnsi"/>
                <w:szCs w:val="24"/>
              </w:rPr>
              <w:t xml:space="preserve"> cannot be </w:t>
            </w:r>
            <w:r w:rsidR="00B949A6">
              <w:rPr>
                <w:rFonts w:asciiTheme="minorHAnsi" w:hAnsiTheme="minorHAnsi"/>
                <w:szCs w:val="24"/>
              </w:rPr>
              <w:t xml:space="preserve">quickly resolved, assent from Member bodies may take longer than a few weeks.  </w:t>
            </w:r>
            <w:r>
              <w:rPr>
                <w:rFonts w:asciiTheme="minorHAnsi" w:hAnsiTheme="minorHAnsi"/>
                <w:szCs w:val="24"/>
              </w:rPr>
              <w:t>PB requested in the first instance that comments from all be sent by 29 April 2019.</w:t>
            </w:r>
          </w:p>
          <w:p w14:paraId="4DD2E34F" w14:textId="6662C737" w:rsidR="00027574" w:rsidRPr="00027574" w:rsidRDefault="00027574" w:rsidP="00027574">
            <w:pPr>
              <w:pStyle w:val="ListParagraph"/>
              <w:ind w:left="0"/>
              <w:jc w:val="right"/>
              <w:rPr>
                <w:rFonts w:asciiTheme="minorHAnsi" w:hAnsiTheme="minorHAnsi"/>
                <w:b/>
                <w:bCs/>
                <w:szCs w:val="24"/>
              </w:rPr>
            </w:pPr>
            <w:r w:rsidRPr="0083112C">
              <w:rPr>
                <w:rFonts w:asciiTheme="minorHAnsi" w:hAnsiTheme="minorHAnsi"/>
                <w:b/>
                <w:bCs/>
                <w:szCs w:val="24"/>
              </w:rPr>
              <w:t xml:space="preserve">Action </w:t>
            </w:r>
            <w:r w:rsidR="0083112C" w:rsidRPr="0083112C">
              <w:rPr>
                <w:rFonts w:asciiTheme="minorHAnsi" w:hAnsiTheme="minorHAnsi"/>
                <w:b/>
                <w:bCs/>
                <w:szCs w:val="24"/>
              </w:rPr>
              <w:t>Members (BIR, CoR, IPEM, RCR),</w:t>
            </w:r>
            <w:r w:rsidR="0083112C">
              <w:rPr>
                <w:rFonts w:asciiTheme="minorHAnsi" w:hAnsiTheme="minorHAnsi"/>
                <w:b/>
                <w:bCs/>
                <w:szCs w:val="24"/>
              </w:rPr>
              <w:t xml:space="preserve"> </w:t>
            </w:r>
            <w:r w:rsidRPr="00027574">
              <w:rPr>
                <w:rFonts w:asciiTheme="minorHAnsi" w:hAnsiTheme="minorHAnsi"/>
                <w:b/>
                <w:bCs/>
                <w:szCs w:val="24"/>
              </w:rPr>
              <w:t>All</w:t>
            </w:r>
          </w:p>
          <w:p w14:paraId="5CCA35B8" w14:textId="36B50715" w:rsidR="00FF20B0" w:rsidRDefault="00FF20B0" w:rsidP="00024F9A">
            <w:pPr>
              <w:pStyle w:val="ListParagraph"/>
              <w:ind w:left="0"/>
              <w:rPr>
                <w:rFonts w:asciiTheme="minorHAnsi" w:hAnsiTheme="minorHAnsi"/>
                <w:szCs w:val="24"/>
              </w:rPr>
            </w:pPr>
          </w:p>
        </w:tc>
      </w:tr>
      <w:tr w:rsidR="0096158A" w14:paraId="218D61ED" w14:textId="77777777" w:rsidTr="00B6002F">
        <w:trPr>
          <w:trHeight w:val="454"/>
        </w:trPr>
        <w:tc>
          <w:tcPr>
            <w:tcW w:w="562" w:type="dxa"/>
          </w:tcPr>
          <w:p w14:paraId="67B2DD3F" w14:textId="77777777" w:rsidR="0096158A" w:rsidRPr="00117714" w:rsidRDefault="0096158A" w:rsidP="0096158A">
            <w:pPr>
              <w:pStyle w:val="ListParagraph"/>
              <w:numPr>
                <w:ilvl w:val="0"/>
                <w:numId w:val="29"/>
              </w:numPr>
              <w:ind w:left="0" w:firstLine="0"/>
              <w:rPr>
                <w:rFonts w:asciiTheme="minorHAnsi" w:hAnsiTheme="minorHAnsi"/>
                <w:b/>
                <w:szCs w:val="24"/>
              </w:rPr>
            </w:pPr>
          </w:p>
        </w:tc>
        <w:tc>
          <w:tcPr>
            <w:tcW w:w="9214" w:type="dxa"/>
          </w:tcPr>
          <w:p w14:paraId="0488D7DE" w14:textId="77777777" w:rsidR="00B56900" w:rsidRPr="00B56900" w:rsidRDefault="00B56900" w:rsidP="005C3D58">
            <w:pPr>
              <w:pStyle w:val="ListParagraph"/>
              <w:ind w:left="0"/>
              <w:rPr>
                <w:rFonts w:asciiTheme="minorHAnsi" w:hAnsiTheme="minorHAnsi"/>
                <w:b/>
                <w:color w:val="BFBFBF" w:themeColor="background1" w:themeShade="BF"/>
                <w:szCs w:val="24"/>
              </w:rPr>
            </w:pPr>
            <w:r w:rsidRPr="00B56900">
              <w:rPr>
                <w:rFonts w:asciiTheme="minorHAnsi" w:hAnsiTheme="minorHAnsi" w:cstheme="minorHAnsi"/>
                <w:b/>
                <w:szCs w:val="24"/>
              </w:rPr>
              <w:t>Risk register</w:t>
            </w:r>
            <w:r w:rsidRPr="00B56900">
              <w:rPr>
                <w:rFonts w:asciiTheme="minorHAnsi" w:hAnsiTheme="minorHAnsi"/>
                <w:b/>
                <w:color w:val="BFBFBF" w:themeColor="background1" w:themeShade="BF"/>
                <w:szCs w:val="24"/>
              </w:rPr>
              <w:t xml:space="preserve"> </w:t>
            </w:r>
          </w:p>
          <w:p w14:paraId="7FF94322" w14:textId="0FA55C7F" w:rsidR="00A2455A" w:rsidRDefault="00A2455A" w:rsidP="005C3D58">
            <w:pPr>
              <w:pStyle w:val="ListParagraph"/>
              <w:ind w:left="0"/>
              <w:rPr>
                <w:rFonts w:asciiTheme="minorHAnsi" w:hAnsiTheme="minorHAnsi"/>
                <w:szCs w:val="24"/>
              </w:rPr>
            </w:pPr>
            <w:r w:rsidRPr="00A2455A">
              <w:rPr>
                <w:rFonts w:asciiTheme="minorHAnsi" w:hAnsiTheme="minorHAnsi"/>
                <w:szCs w:val="24"/>
              </w:rPr>
              <w:t xml:space="preserve">ST </w:t>
            </w:r>
            <w:r>
              <w:rPr>
                <w:rFonts w:asciiTheme="minorHAnsi" w:hAnsiTheme="minorHAnsi"/>
                <w:szCs w:val="24"/>
              </w:rPr>
              <w:t>reported that work on revising ROC’s risk register is on-going.  It has 44 items.  By comparison BIR’s risk register has 11 items.  He p</w:t>
            </w:r>
            <w:r w:rsidR="00814441">
              <w:rPr>
                <w:rFonts w:asciiTheme="minorHAnsi" w:hAnsiTheme="minorHAnsi"/>
                <w:szCs w:val="24"/>
              </w:rPr>
              <w:t xml:space="preserve">lans to </w:t>
            </w:r>
            <w:r w:rsidR="00C003B5">
              <w:rPr>
                <w:rFonts w:asciiTheme="minorHAnsi" w:hAnsiTheme="minorHAnsi"/>
                <w:szCs w:val="24"/>
              </w:rPr>
              <w:t>identif</w:t>
            </w:r>
            <w:r w:rsidR="00814441">
              <w:rPr>
                <w:rFonts w:asciiTheme="minorHAnsi" w:hAnsiTheme="minorHAnsi"/>
                <w:szCs w:val="24"/>
              </w:rPr>
              <w:t>y</w:t>
            </w:r>
            <w:r w:rsidR="00C003B5">
              <w:rPr>
                <w:rFonts w:asciiTheme="minorHAnsi" w:hAnsiTheme="minorHAnsi"/>
                <w:szCs w:val="24"/>
              </w:rPr>
              <w:t xml:space="preserve"> key risks, revise the register accordingly, and </w:t>
            </w:r>
            <w:r>
              <w:rPr>
                <w:rFonts w:asciiTheme="minorHAnsi" w:hAnsiTheme="minorHAnsi"/>
                <w:szCs w:val="24"/>
              </w:rPr>
              <w:t>bring a draft revision to the next ROC board meeting</w:t>
            </w:r>
            <w:r w:rsidR="00C003B5">
              <w:rPr>
                <w:rFonts w:asciiTheme="minorHAnsi" w:hAnsiTheme="minorHAnsi"/>
                <w:szCs w:val="24"/>
              </w:rPr>
              <w:t xml:space="preserve">  for discussion.</w:t>
            </w:r>
          </w:p>
          <w:p w14:paraId="1870D9E2" w14:textId="77777777" w:rsidR="00C003B5" w:rsidRDefault="00C003B5" w:rsidP="00814441">
            <w:pPr>
              <w:pStyle w:val="ListParagraph"/>
              <w:ind w:left="0"/>
              <w:jc w:val="right"/>
              <w:rPr>
                <w:rFonts w:asciiTheme="minorHAnsi" w:hAnsiTheme="minorHAnsi"/>
                <w:b/>
                <w:bCs/>
                <w:szCs w:val="24"/>
              </w:rPr>
            </w:pPr>
            <w:r w:rsidRPr="00C003B5">
              <w:rPr>
                <w:rFonts w:asciiTheme="minorHAnsi" w:hAnsiTheme="minorHAnsi"/>
                <w:b/>
                <w:bCs/>
                <w:szCs w:val="24"/>
              </w:rPr>
              <w:t>Action ST</w:t>
            </w:r>
          </w:p>
          <w:p w14:paraId="53DEB332" w14:textId="3363D861" w:rsidR="00814441" w:rsidRPr="00C003B5" w:rsidRDefault="00814441" w:rsidP="00814441">
            <w:pPr>
              <w:pStyle w:val="ListParagraph"/>
              <w:ind w:left="0"/>
              <w:jc w:val="right"/>
              <w:rPr>
                <w:rFonts w:asciiTheme="minorHAnsi" w:hAnsiTheme="minorHAnsi"/>
                <w:b/>
                <w:bCs/>
                <w:szCs w:val="24"/>
              </w:rPr>
            </w:pPr>
          </w:p>
        </w:tc>
      </w:tr>
      <w:tr w:rsidR="00B56900" w14:paraId="3DA244FA" w14:textId="77777777" w:rsidTr="00B6002F">
        <w:trPr>
          <w:trHeight w:val="454"/>
        </w:trPr>
        <w:tc>
          <w:tcPr>
            <w:tcW w:w="562" w:type="dxa"/>
          </w:tcPr>
          <w:p w14:paraId="5BD0C5FD" w14:textId="77777777" w:rsidR="00B56900" w:rsidRPr="00117714" w:rsidRDefault="00B56900" w:rsidP="0096158A">
            <w:pPr>
              <w:pStyle w:val="ListParagraph"/>
              <w:numPr>
                <w:ilvl w:val="0"/>
                <w:numId w:val="29"/>
              </w:numPr>
              <w:ind w:left="0" w:firstLine="0"/>
              <w:rPr>
                <w:rFonts w:asciiTheme="minorHAnsi" w:hAnsiTheme="minorHAnsi"/>
                <w:b/>
                <w:szCs w:val="24"/>
              </w:rPr>
            </w:pPr>
          </w:p>
        </w:tc>
        <w:tc>
          <w:tcPr>
            <w:tcW w:w="9214" w:type="dxa"/>
          </w:tcPr>
          <w:p w14:paraId="38A4BA37" w14:textId="77777777" w:rsidR="00B56900" w:rsidRDefault="00B56900" w:rsidP="005C3D58">
            <w:pPr>
              <w:pStyle w:val="ListParagraph"/>
              <w:ind w:left="0"/>
              <w:rPr>
                <w:rFonts w:asciiTheme="minorHAnsi" w:hAnsiTheme="minorHAnsi" w:cstheme="minorHAnsi"/>
                <w:b/>
                <w:szCs w:val="24"/>
              </w:rPr>
            </w:pPr>
            <w:r w:rsidRPr="00B56900">
              <w:rPr>
                <w:rFonts w:asciiTheme="minorHAnsi" w:hAnsiTheme="minorHAnsi" w:cstheme="minorHAnsi"/>
                <w:b/>
                <w:szCs w:val="24"/>
              </w:rPr>
              <w:t>Meetings schedule, 2019 and 2020</w:t>
            </w:r>
          </w:p>
          <w:p w14:paraId="4E635D38" w14:textId="77777777" w:rsidR="00B56900" w:rsidRDefault="00B56900" w:rsidP="00AB154A">
            <w:pPr>
              <w:pStyle w:val="ListParagraph"/>
              <w:ind w:left="0"/>
              <w:rPr>
                <w:rFonts w:asciiTheme="minorHAnsi" w:hAnsiTheme="minorHAnsi"/>
                <w:szCs w:val="24"/>
              </w:rPr>
            </w:pPr>
            <w:r w:rsidRPr="00473441">
              <w:rPr>
                <w:rFonts w:asciiTheme="minorHAnsi" w:hAnsiTheme="minorHAnsi"/>
                <w:szCs w:val="24"/>
              </w:rPr>
              <w:lastRenderedPageBreak/>
              <w:t xml:space="preserve">HW </w:t>
            </w:r>
            <w:r w:rsidR="00473441">
              <w:rPr>
                <w:rFonts w:asciiTheme="minorHAnsi" w:hAnsiTheme="minorHAnsi"/>
                <w:szCs w:val="24"/>
              </w:rPr>
              <w:t>asked whether people were happy with the present schedule of 2 ROC Board meetings and 4 ROC-E board meetings per year.  There was general agreement.</w:t>
            </w:r>
          </w:p>
          <w:p w14:paraId="7348744B" w14:textId="7453D01A" w:rsidR="00AB154A" w:rsidRPr="00B56900" w:rsidRDefault="00AB154A" w:rsidP="00AB154A">
            <w:pPr>
              <w:pStyle w:val="ListParagraph"/>
              <w:ind w:left="0"/>
              <w:rPr>
                <w:rFonts w:asciiTheme="minorHAnsi" w:hAnsiTheme="minorHAnsi" w:cstheme="minorHAnsi"/>
                <w:b/>
                <w:szCs w:val="24"/>
              </w:rPr>
            </w:pPr>
          </w:p>
        </w:tc>
      </w:tr>
      <w:tr w:rsidR="0096158A" w14:paraId="307DCBFA" w14:textId="77777777" w:rsidTr="00B6002F">
        <w:trPr>
          <w:trHeight w:val="454"/>
        </w:trPr>
        <w:tc>
          <w:tcPr>
            <w:tcW w:w="562" w:type="dxa"/>
          </w:tcPr>
          <w:p w14:paraId="615CA154" w14:textId="77777777" w:rsidR="0096158A" w:rsidRPr="00117714" w:rsidRDefault="0096158A" w:rsidP="0096158A">
            <w:pPr>
              <w:pStyle w:val="ListParagraph"/>
              <w:numPr>
                <w:ilvl w:val="0"/>
                <w:numId w:val="29"/>
              </w:numPr>
              <w:ind w:left="0" w:firstLine="0"/>
              <w:rPr>
                <w:rFonts w:asciiTheme="minorHAnsi" w:hAnsiTheme="minorHAnsi"/>
                <w:b/>
                <w:szCs w:val="24"/>
              </w:rPr>
            </w:pPr>
          </w:p>
        </w:tc>
        <w:tc>
          <w:tcPr>
            <w:tcW w:w="9214" w:type="dxa"/>
          </w:tcPr>
          <w:p w14:paraId="2BF37DAA" w14:textId="77777777" w:rsidR="0096158A" w:rsidRDefault="0096158A" w:rsidP="0096158A">
            <w:pPr>
              <w:pStyle w:val="ListParagraph"/>
              <w:ind w:left="0"/>
              <w:rPr>
                <w:rFonts w:asciiTheme="minorHAnsi" w:hAnsiTheme="minorHAnsi"/>
                <w:b/>
                <w:szCs w:val="24"/>
              </w:rPr>
            </w:pPr>
            <w:r>
              <w:rPr>
                <w:rFonts w:asciiTheme="minorHAnsi" w:hAnsiTheme="minorHAnsi"/>
                <w:b/>
                <w:szCs w:val="24"/>
              </w:rPr>
              <w:t>Any other business</w:t>
            </w:r>
          </w:p>
          <w:p w14:paraId="3DBE5FAF" w14:textId="63C9993A" w:rsidR="00EE0664" w:rsidRDefault="00891976" w:rsidP="00FF3505">
            <w:pPr>
              <w:pStyle w:val="ListParagraph"/>
              <w:ind w:left="0"/>
              <w:rPr>
                <w:rFonts w:asciiTheme="minorHAnsi" w:hAnsiTheme="minorHAnsi"/>
                <w:szCs w:val="24"/>
              </w:rPr>
            </w:pPr>
            <w:r>
              <w:rPr>
                <w:rFonts w:asciiTheme="minorHAnsi" w:hAnsiTheme="minorHAnsi"/>
                <w:szCs w:val="24"/>
              </w:rPr>
              <w:t xml:space="preserve">14.1  </w:t>
            </w:r>
            <w:r w:rsidR="00EF1EFB">
              <w:rPr>
                <w:rFonts w:asciiTheme="minorHAnsi" w:hAnsiTheme="minorHAnsi"/>
                <w:szCs w:val="24"/>
              </w:rPr>
              <w:t xml:space="preserve">NS shared his thoughts regarding the future of UKIO.  He spoke of his desire for engagement with the whole of the imaging and oncology workforce, noting that this a very big potential audience.  He </w:t>
            </w:r>
            <w:r w:rsidR="00C949EF">
              <w:rPr>
                <w:rFonts w:asciiTheme="minorHAnsi" w:hAnsiTheme="minorHAnsi"/>
                <w:szCs w:val="24"/>
              </w:rPr>
              <w:t>referred to possibilities of affiliation with international bodies, and membership of UKIO, with benefits such as post-congress access to streamed lectures</w:t>
            </w:r>
            <w:r w:rsidR="00810969">
              <w:rPr>
                <w:rFonts w:asciiTheme="minorHAnsi" w:hAnsiTheme="minorHAnsi"/>
                <w:szCs w:val="24"/>
              </w:rPr>
              <w:t xml:space="preserve">.  Digital strategy </w:t>
            </w:r>
            <w:r w:rsidR="00627FF4">
              <w:rPr>
                <w:rFonts w:asciiTheme="minorHAnsi" w:hAnsiTheme="minorHAnsi"/>
                <w:szCs w:val="24"/>
              </w:rPr>
              <w:t>development</w:t>
            </w:r>
            <w:r w:rsidR="00810969">
              <w:rPr>
                <w:rFonts w:asciiTheme="minorHAnsi" w:hAnsiTheme="minorHAnsi"/>
                <w:szCs w:val="24"/>
              </w:rPr>
              <w:t xml:space="preserve"> could also include further development of the congress app, e.g. to record ‘stamping’ of exhibition stand attendance, and voting.  </w:t>
            </w:r>
            <w:r w:rsidR="00484CFD">
              <w:rPr>
                <w:rFonts w:asciiTheme="minorHAnsi" w:hAnsiTheme="minorHAnsi"/>
                <w:szCs w:val="24"/>
              </w:rPr>
              <w:t>He floated themed workstreams managed by member organisations</w:t>
            </w:r>
            <w:r w:rsidR="00810969">
              <w:rPr>
                <w:rFonts w:asciiTheme="minorHAnsi" w:hAnsiTheme="minorHAnsi"/>
                <w:szCs w:val="24"/>
              </w:rPr>
              <w:t>, and suggested that themes be decided 15 months before the congress, sanctioned by the ROC board.  Similarly keynote speakers should be sought 15 months before the congress</w:t>
            </w:r>
            <w:r w:rsidR="00367200">
              <w:rPr>
                <w:rFonts w:asciiTheme="minorHAnsi" w:hAnsiTheme="minorHAnsi"/>
                <w:szCs w:val="24"/>
              </w:rPr>
              <w:t>;</w:t>
            </w:r>
            <w:r w:rsidR="00810969">
              <w:rPr>
                <w:rFonts w:asciiTheme="minorHAnsi" w:hAnsiTheme="minorHAnsi"/>
                <w:szCs w:val="24"/>
              </w:rPr>
              <w:t xml:space="preserve"> eponymous speakers planned 12 months </w:t>
            </w:r>
            <w:r w:rsidR="00367200">
              <w:rPr>
                <w:rFonts w:asciiTheme="minorHAnsi" w:hAnsiTheme="minorHAnsi"/>
                <w:szCs w:val="24"/>
              </w:rPr>
              <w:t>in advance;</w:t>
            </w:r>
            <w:r w:rsidR="00810969">
              <w:rPr>
                <w:rFonts w:asciiTheme="minorHAnsi" w:hAnsiTheme="minorHAnsi"/>
                <w:szCs w:val="24"/>
              </w:rPr>
              <w:t xml:space="preserve"> Vice-Presidents of working parties in place before the preceding congress</w:t>
            </w:r>
            <w:r w:rsidR="00367200">
              <w:rPr>
                <w:rFonts w:asciiTheme="minorHAnsi" w:hAnsiTheme="minorHAnsi"/>
                <w:szCs w:val="24"/>
              </w:rPr>
              <w:t xml:space="preserve">; the programme published 6 months ahead of the congress; exhibitors confirmed early; and an escalating media focus in the </w:t>
            </w:r>
            <w:r w:rsidR="00627FF4">
              <w:rPr>
                <w:rFonts w:asciiTheme="minorHAnsi" w:hAnsiTheme="minorHAnsi"/>
                <w:szCs w:val="24"/>
              </w:rPr>
              <w:t>4-month</w:t>
            </w:r>
            <w:r w:rsidR="00367200">
              <w:rPr>
                <w:rFonts w:asciiTheme="minorHAnsi" w:hAnsiTheme="minorHAnsi"/>
                <w:szCs w:val="24"/>
              </w:rPr>
              <w:t xml:space="preserve"> build-up to the congress.  </w:t>
            </w:r>
            <w:r w:rsidR="00994656">
              <w:rPr>
                <w:rFonts w:asciiTheme="minorHAnsi" w:hAnsiTheme="minorHAnsi"/>
                <w:szCs w:val="24"/>
              </w:rPr>
              <w:t xml:space="preserve">He is keen to bring to fruition </w:t>
            </w:r>
            <w:r w:rsidR="00EE0664">
              <w:rPr>
                <w:rFonts w:asciiTheme="minorHAnsi" w:hAnsiTheme="minorHAnsi"/>
                <w:szCs w:val="24"/>
              </w:rPr>
              <w:t xml:space="preserve">previous </w:t>
            </w:r>
            <w:r w:rsidR="00994656">
              <w:rPr>
                <w:rFonts w:asciiTheme="minorHAnsi" w:hAnsiTheme="minorHAnsi"/>
                <w:szCs w:val="24"/>
              </w:rPr>
              <w:t>plans to formalise appointment of Vice-Presidents following initial expressions of interest from members of working parties</w:t>
            </w:r>
            <w:r w:rsidR="00EE0664">
              <w:rPr>
                <w:rFonts w:asciiTheme="minorHAnsi" w:hAnsiTheme="minorHAnsi"/>
                <w:szCs w:val="24"/>
              </w:rPr>
              <w:t>, with possible ROC involvement and interviews.  He outlined thoughts for tweaking the working part</w:t>
            </w:r>
            <w:r w:rsidR="00AB154A">
              <w:rPr>
                <w:rFonts w:asciiTheme="minorHAnsi" w:hAnsiTheme="minorHAnsi"/>
                <w:szCs w:val="24"/>
              </w:rPr>
              <w:t>y</w:t>
            </w:r>
            <w:r w:rsidR="00EE0664">
              <w:rPr>
                <w:rFonts w:asciiTheme="minorHAnsi" w:hAnsiTheme="minorHAnsi"/>
                <w:szCs w:val="24"/>
              </w:rPr>
              <w:t xml:space="preserve"> structure, and suggested that Members could put forward candidates for Vice-President.  He will be see</w:t>
            </w:r>
            <w:r w:rsidR="00531815">
              <w:rPr>
                <w:rFonts w:asciiTheme="minorHAnsi" w:hAnsiTheme="minorHAnsi"/>
                <w:szCs w:val="24"/>
              </w:rPr>
              <w:t>k</w:t>
            </w:r>
            <w:r w:rsidR="00EE0664">
              <w:rPr>
                <w:rFonts w:asciiTheme="minorHAnsi" w:hAnsiTheme="minorHAnsi"/>
                <w:szCs w:val="24"/>
              </w:rPr>
              <w:t xml:space="preserve">ing </w:t>
            </w:r>
            <w:r w:rsidR="00531815">
              <w:rPr>
                <w:rFonts w:asciiTheme="minorHAnsi" w:hAnsiTheme="minorHAnsi"/>
                <w:szCs w:val="24"/>
              </w:rPr>
              <w:t xml:space="preserve">to implement </w:t>
            </w:r>
            <w:r w:rsidR="00EE0664">
              <w:rPr>
                <w:rFonts w:asciiTheme="minorHAnsi" w:hAnsiTheme="minorHAnsi"/>
                <w:szCs w:val="24"/>
              </w:rPr>
              <w:t>greater clarity regarding timelines for output from working parties.</w:t>
            </w:r>
          </w:p>
          <w:p w14:paraId="416B76F8" w14:textId="66F981B9" w:rsidR="00994656" w:rsidRDefault="00EE0664" w:rsidP="00FF3505">
            <w:pPr>
              <w:pStyle w:val="ListParagraph"/>
              <w:ind w:left="0"/>
              <w:rPr>
                <w:rFonts w:asciiTheme="minorHAnsi" w:hAnsiTheme="minorHAnsi"/>
                <w:szCs w:val="24"/>
              </w:rPr>
            </w:pPr>
            <w:r>
              <w:rPr>
                <w:rFonts w:asciiTheme="minorHAnsi" w:hAnsiTheme="minorHAnsi"/>
                <w:szCs w:val="24"/>
              </w:rPr>
              <w:t>JPH asked how NS intend</w:t>
            </w:r>
            <w:r w:rsidR="00477845">
              <w:rPr>
                <w:rFonts w:asciiTheme="minorHAnsi" w:hAnsiTheme="minorHAnsi"/>
                <w:szCs w:val="24"/>
              </w:rPr>
              <w:t>s</w:t>
            </w:r>
            <w:r>
              <w:rPr>
                <w:rFonts w:asciiTheme="minorHAnsi" w:hAnsiTheme="minorHAnsi"/>
                <w:szCs w:val="24"/>
              </w:rPr>
              <w:t xml:space="preserve"> to ensure </w:t>
            </w:r>
            <w:r w:rsidR="00477845">
              <w:rPr>
                <w:rFonts w:asciiTheme="minorHAnsi" w:hAnsiTheme="minorHAnsi"/>
                <w:szCs w:val="24"/>
              </w:rPr>
              <w:t xml:space="preserve">the congress remains </w:t>
            </w:r>
            <w:r>
              <w:rPr>
                <w:rFonts w:asciiTheme="minorHAnsi" w:hAnsiTheme="minorHAnsi"/>
                <w:szCs w:val="24"/>
              </w:rPr>
              <w:t>multi-disciplinary</w:t>
            </w:r>
            <w:r w:rsidR="00097D43">
              <w:rPr>
                <w:rFonts w:asciiTheme="minorHAnsi" w:hAnsiTheme="minorHAnsi"/>
                <w:szCs w:val="24"/>
              </w:rPr>
              <w:t xml:space="preserve"> and there was some discussion about this.</w:t>
            </w:r>
            <w:r w:rsidR="00477845">
              <w:rPr>
                <w:rFonts w:asciiTheme="minorHAnsi" w:hAnsiTheme="minorHAnsi"/>
                <w:szCs w:val="24"/>
              </w:rPr>
              <w:t xml:space="preserve">  </w:t>
            </w:r>
            <w:r w:rsidR="00531815">
              <w:rPr>
                <w:rFonts w:asciiTheme="minorHAnsi" w:hAnsiTheme="minorHAnsi"/>
                <w:szCs w:val="24"/>
              </w:rPr>
              <w:t>It was left that these matters would be taken forward through ROC-E in the first place.</w:t>
            </w:r>
          </w:p>
          <w:p w14:paraId="49D1CBD5" w14:textId="77777777" w:rsidR="00891976" w:rsidRPr="00531815" w:rsidRDefault="00891976" w:rsidP="00891976">
            <w:pPr>
              <w:pStyle w:val="ListParagraph"/>
              <w:ind w:left="0"/>
              <w:jc w:val="right"/>
              <w:rPr>
                <w:rFonts w:asciiTheme="minorHAnsi" w:hAnsiTheme="minorHAnsi"/>
                <w:b/>
                <w:bCs/>
                <w:szCs w:val="24"/>
              </w:rPr>
            </w:pPr>
            <w:r w:rsidRPr="00531815">
              <w:rPr>
                <w:rFonts w:asciiTheme="minorHAnsi" w:hAnsiTheme="minorHAnsi"/>
                <w:b/>
                <w:bCs/>
                <w:szCs w:val="24"/>
              </w:rPr>
              <w:t>Action NS, ROC-E</w:t>
            </w:r>
          </w:p>
          <w:p w14:paraId="6B1791DD" w14:textId="238FA178" w:rsidR="00891976" w:rsidRDefault="00891976" w:rsidP="00FF3505">
            <w:pPr>
              <w:pStyle w:val="ListParagraph"/>
              <w:ind w:left="0"/>
              <w:rPr>
                <w:rFonts w:asciiTheme="minorHAnsi" w:hAnsiTheme="minorHAnsi"/>
                <w:szCs w:val="24"/>
              </w:rPr>
            </w:pPr>
          </w:p>
          <w:p w14:paraId="58323848" w14:textId="75F1B8DE" w:rsidR="00891976" w:rsidRDefault="00891976" w:rsidP="00FF3505">
            <w:pPr>
              <w:pStyle w:val="ListParagraph"/>
              <w:ind w:left="0"/>
              <w:rPr>
                <w:rFonts w:asciiTheme="minorHAnsi" w:hAnsiTheme="minorHAnsi"/>
                <w:szCs w:val="24"/>
              </w:rPr>
            </w:pPr>
            <w:r>
              <w:rPr>
                <w:rFonts w:asciiTheme="minorHAnsi" w:hAnsiTheme="minorHAnsi"/>
                <w:szCs w:val="24"/>
              </w:rPr>
              <w:t>14.2  JKo reminded the board that he had offered his resignation, having undertaken the role of honorary treasurer for 6 years (but has been persuaded to carry on).</w:t>
            </w:r>
          </w:p>
          <w:p w14:paraId="36A0C2EC" w14:textId="5062AE80" w:rsidR="00891976" w:rsidRDefault="00891976" w:rsidP="00FF3505">
            <w:pPr>
              <w:pStyle w:val="ListParagraph"/>
              <w:ind w:left="0"/>
              <w:rPr>
                <w:rFonts w:asciiTheme="minorHAnsi" w:hAnsiTheme="minorHAnsi"/>
                <w:szCs w:val="24"/>
              </w:rPr>
            </w:pPr>
          </w:p>
          <w:p w14:paraId="74CD4B60" w14:textId="4EBAB014" w:rsidR="00891976" w:rsidRDefault="00891976" w:rsidP="00FF3505">
            <w:pPr>
              <w:pStyle w:val="ListParagraph"/>
              <w:ind w:left="0"/>
              <w:rPr>
                <w:rFonts w:asciiTheme="minorHAnsi" w:hAnsiTheme="minorHAnsi"/>
                <w:szCs w:val="24"/>
              </w:rPr>
            </w:pPr>
            <w:r>
              <w:rPr>
                <w:rFonts w:asciiTheme="minorHAnsi" w:hAnsiTheme="minorHAnsi"/>
                <w:szCs w:val="24"/>
              </w:rPr>
              <w:t>14.3  HW asked whether members had been able to access the embryonic board portal</w:t>
            </w:r>
            <w:r w:rsidR="001C168B">
              <w:rPr>
                <w:rFonts w:asciiTheme="minorHAnsi" w:hAnsiTheme="minorHAnsi"/>
                <w:szCs w:val="24"/>
              </w:rPr>
              <w:t xml:space="preserve">. </w:t>
            </w:r>
            <w:r>
              <w:rPr>
                <w:rFonts w:asciiTheme="minorHAnsi" w:hAnsiTheme="minorHAnsi"/>
                <w:szCs w:val="24"/>
              </w:rPr>
              <w:t xml:space="preserve">It transpired that this has not been straightforward, and that passwords </w:t>
            </w:r>
            <w:r w:rsidR="001C168B">
              <w:rPr>
                <w:rFonts w:asciiTheme="minorHAnsi" w:hAnsiTheme="minorHAnsi"/>
                <w:szCs w:val="24"/>
              </w:rPr>
              <w:t xml:space="preserve">issued by Profile </w:t>
            </w:r>
            <w:r>
              <w:rPr>
                <w:rFonts w:asciiTheme="minorHAnsi" w:hAnsiTheme="minorHAnsi"/>
                <w:szCs w:val="24"/>
              </w:rPr>
              <w:t>need to be re-set.  HW will liaise with Profile regarding this.</w:t>
            </w:r>
          </w:p>
          <w:p w14:paraId="6B01E055" w14:textId="6A605E68" w:rsidR="001C168B" w:rsidRPr="001C168B" w:rsidRDefault="001C168B" w:rsidP="001C168B">
            <w:pPr>
              <w:pStyle w:val="ListParagraph"/>
              <w:ind w:left="0"/>
              <w:jc w:val="right"/>
              <w:rPr>
                <w:rFonts w:asciiTheme="minorHAnsi" w:hAnsiTheme="minorHAnsi"/>
                <w:b/>
                <w:bCs/>
                <w:szCs w:val="24"/>
              </w:rPr>
            </w:pPr>
            <w:r w:rsidRPr="001C168B">
              <w:rPr>
                <w:rFonts w:asciiTheme="minorHAnsi" w:hAnsiTheme="minorHAnsi"/>
                <w:b/>
                <w:bCs/>
                <w:szCs w:val="24"/>
              </w:rPr>
              <w:t>Action HW, Profile</w:t>
            </w:r>
          </w:p>
          <w:p w14:paraId="39A600E9" w14:textId="7DED1C74" w:rsidR="00FF3505" w:rsidRPr="00761941" w:rsidRDefault="00FF3505" w:rsidP="00891976">
            <w:pPr>
              <w:pStyle w:val="ListParagraph"/>
              <w:ind w:left="0"/>
              <w:jc w:val="right"/>
              <w:rPr>
                <w:rFonts w:asciiTheme="minorHAnsi" w:hAnsiTheme="minorHAnsi"/>
                <w:szCs w:val="24"/>
              </w:rPr>
            </w:pPr>
          </w:p>
        </w:tc>
      </w:tr>
    </w:tbl>
    <w:p w14:paraId="0D3C47A6" w14:textId="71B34578" w:rsidR="00850489" w:rsidRDefault="00850489">
      <w:pPr>
        <w:rPr>
          <w:rFonts w:asciiTheme="minorHAnsi" w:hAnsiTheme="minorHAnsi"/>
          <w:b/>
          <w:szCs w:val="24"/>
        </w:rPr>
      </w:pPr>
    </w:p>
    <w:p w14:paraId="2F970F90" w14:textId="5F804094" w:rsidR="00B47894" w:rsidRPr="00E9099D" w:rsidRDefault="001701DA" w:rsidP="00352FAB">
      <w:pPr>
        <w:pBdr>
          <w:bottom w:val="single" w:sz="6" w:space="1" w:color="auto"/>
        </w:pBdr>
        <w:ind w:left="397"/>
        <w:rPr>
          <w:rFonts w:asciiTheme="minorHAnsi" w:hAnsiTheme="minorHAnsi"/>
          <w:szCs w:val="24"/>
        </w:rPr>
      </w:pPr>
      <w:r w:rsidRPr="00E9099D">
        <w:rPr>
          <w:rFonts w:asciiTheme="minorHAnsi" w:hAnsiTheme="minorHAnsi"/>
          <w:szCs w:val="24"/>
        </w:rPr>
        <w:t xml:space="preserve">The meeting </w:t>
      </w:r>
      <w:r w:rsidR="008C7D3A" w:rsidRPr="00E9099D">
        <w:rPr>
          <w:rFonts w:asciiTheme="minorHAnsi" w:hAnsiTheme="minorHAnsi"/>
          <w:szCs w:val="24"/>
        </w:rPr>
        <w:t>finished at 1:</w:t>
      </w:r>
      <w:r w:rsidR="00E9099D" w:rsidRPr="00E9099D">
        <w:rPr>
          <w:rFonts w:asciiTheme="minorHAnsi" w:hAnsiTheme="minorHAnsi"/>
          <w:szCs w:val="24"/>
        </w:rPr>
        <w:t>2</w:t>
      </w:r>
      <w:r w:rsidR="00976050" w:rsidRPr="00E9099D">
        <w:rPr>
          <w:rFonts w:asciiTheme="minorHAnsi" w:hAnsiTheme="minorHAnsi"/>
          <w:szCs w:val="24"/>
        </w:rPr>
        <w:t>0</w:t>
      </w:r>
      <w:r w:rsidR="00E9099D">
        <w:rPr>
          <w:rFonts w:asciiTheme="minorHAnsi" w:hAnsiTheme="minorHAnsi"/>
          <w:szCs w:val="24"/>
        </w:rPr>
        <w:t xml:space="preserve"> </w:t>
      </w:r>
      <w:r w:rsidR="008C7D3A" w:rsidRPr="00E9099D">
        <w:rPr>
          <w:rFonts w:asciiTheme="minorHAnsi" w:hAnsiTheme="minorHAnsi"/>
          <w:szCs w:val="24"/>
        </w:rPr>
        <w:t>pm.</w:t>
      </w:r>
    </w:p>
    <w:p w14:paraId="0D8B9129" w14:textId="55DA1B53" w:rsidR="008C7D3A" w:rsidRDefault="008C7D3A" w:rsidP="00352FAB">
      <w:pPr>
        <w:pBdr>
          <w:bottom w:val="single" w:sz="6" w:space="1" w:color="auto"/>
        </w:pBdr>
        <w:ind w:left="397"/>
        <w:rPr>
          <w:rFonts w:asciiTheme="minorHAnsi" w:hAnsiTheme="minorHAnsi"/>
          <w:szCs w:val="24"/>
        </w:rPr>
      </w:pPr>
    </w:p>
    <w:p w14:paraId="2B5718EB" w14:textId="77777777" w:rsidR="00465379" w:rsidRDefault="00465379" w:rsidP="00352FAB">
      <w:pPr>
        <w:pBdr>
          <w:bottom w:val="single" w:sz="6" w:space="1" w:color="auto"/>
        </w:pBdr>
        <w:ind w:left="397"/>
        <w:rPr>
          <w:rFonts w:asciiTheme="minorHAnsi" w:hAnsiTheme="minorHAnsi"/>
          <w:szCs w:val="24"/>
        </w:rPr>
      </w:pPr>
    </w:p>
    <w:p w14:paraId="31552490" w14:textId="77777777" w:rsidR="008C7D3A" w:rsidRDefault="008C7D3A" w:rsidP="00352FAB">
      <w:pPr>
        <w:pBdr>
          <w:bottom w:val="single" w:sz="6" w:space="1" w:color="auto"/>
        </w:pBdr>
        <w:ind w:left="397"/>
        <w:rPr>
          <w:rFonts w:asciiTheme="minorHAnsi" w:hAnsiTheme="minorHAnsi"/>
          <w:szCs w:val="24"/>
        </w:rPr>
      </w:pPr>
    </w:p>
    <w:p w14:paraId="4E2C7CD1" w14:textId="5AFCD059" w:rsidR="004A7ADC" w:rsidRDefault="004A7ADC" w:rsidP="00352FAB">
      <w:pPr>
        <w:ind w:left="397"/>
        <w:rPr>
          <w:rFonts w:asciiTheme="minorHAnsi" w:hAnsiTheme="minorHAnsi"/>
          <w:szCs w:val="24"/>
        </w:rPr>
      </w:pPr>
    </w:p>
    <w:p w14:paraId="1F3D68FF" w14:textId="2E90F331" w:rsidR="00B47894" w:rsidRDefault="00B47894" w:rsidP="00352FAB">
      <w:pPr>
        <w:ind w:left="397"/>
        <w:rPr>
          <w:rFonts w:asciiTheme="minorHAnsi" w:hAnsiTheme="minorHAnsi"/>
          <w:szCs w:val="24"/>
        </w:rPr>
      </w:pPr>
    </w:p>
    <w:p w14:paraId="0970A6B1" w14:textId="7786E00C" w:rsidR="00AA239D" w:rsidRPr="0001571C" w:rsidRDefault="004A7ADC" w:rsidP="006F52AC">
      <w:pPr>
        <w:ind w:left="720"/>
        <w:jc w:val="center"/>
        <w:rPr>
          <w:rFonts w:asciiTheme="minorHAnsi" w:hAnsiTheme="minorHAnsi"/>
          <w:color w:val="C00000"/>
          <w:sz w:val="20"/>
          <w:szCs w:val="20"/>
        </w:rPr>
      </w:pPr>
      <w:r w:rsidRPr="00FF0164">
        <w:rPr>
          <w:rFonts w:asciiTheme="minorHAnsi" w:hAnsiTheme="minorHAnsi"/>
          <w:sz w:val="20"/>
          <w:szCs w:val="20"/>
        </w:rPr>
        <w:t xml:space="preserve">The next ROC </w:t>
      </w:r>
      <w:r w:rsidR="001B06BF">
        <w:rPr>
          <w:rFonts w:asciiTheme="minorHAnsi" w:hAnsiTheme="minorHAnsi"/>
          <w:sz w:val="20"/>
          <w:szCs w:val="20"/>
        </w:rPr>
        <w:t>B</w:t>
      </w:r>
      <w:r w:rsidRPr="00FF0164">
        <w:rPr>
          <w:rFonts w:asciiTheme="minorHAnsi" w:hAnsiTheme="minorHAnsi"/>
          <w:sz w:val="20"/>
          <w:szCs w:val="20"/>
        </w:rPr>
        <w:t xml:space="preserve">oard </w:t>
      </w:r>
      <w:r w:rsidR="001B06BF">
        <w:rPr>
          <w:rFonts w:asciiTheme="minorHAnsi" w:hAnsiTheme="minorHAnsi"/>
          <w:sz w:val="20"/>
          <w:szCs w:val="20"/>
        </w:rPr>
        <w:t>M</w:t>
      </w:r>
      <w:r w:rsidRPr="00FF0164">
        <w:rPr>
          <w:rFonts w:asciiTheme="minorHAnsi" w:hAnsiTheme="minorHAnsi"/>
          <w:sz w:val="20"/>
          <w:szCs w:val="20"/>
        </w:rPr>
        <w:t xml:space="preserve">eeting </w:t>
      </w:r>
      <w:r w:rsidR="005C5B31">
        <w:rPr>
          <w:rFonts w:asciiTheme="minorHAnsi" w:hAnsiTheme="minorHAnsi"/>
          <w:sz w:val="20"/>
          <w:szCs w:val="20"/>
        </w:rPr>
        <w:t>will b</w:t>
      </w:r>
      <w:r w:rsidR="00FF0164">
        <w:rPr>
          <w:rFonts w:asciiTheme="minorHAnsi" w:hAnsiTheme="minorHAnsi"/>
          <w:sz w:val="20"/>
          <w:szCs w:val="20"/>
        </w:rPr>
        <w:t xml:space="preserve">e </w:t>
      </w:r>
      <w:r w:rsidRPr="00FF0164">
        <w:rPr>
          <w:rFonts w:asciiTheme="minorHAnsi" w:hAnsiTheme="minorHAnsi"/>
          <w:sz w:val="20"/>
          <w:szCs w:val="20"/>
        </w:rPr>
        <w:t xml:space="preserve">held </w:t>
      </w:r>
      <w:r w:rsidR="00FF0164" w:rsidRPr="00D458B1">
        <w:rPr>
          <w:rFonts w:asciiTheme="minorHAnsi" w:hAnsiTheme="minorHAnsi"/>
          <w:sz w:val="20"/>
          <w:szCs w:val="20"/>
        </w:rPr>
        <w:t xml:space="preserve">on </w:t>
      </w:r>
      <w:r w:rsidR="007810B4">
        <w:rPr>
          <w:rFonts w:asciiTheme="minorHAnsi" w:hAnsiTheme="minorHAnsi"/>
          <w:sz w:val="20"/>
          <w:szCs w:val="20"/>
        </w:rPr>
        <w:t xml:space="preserve">Thursday 17 October </w:t>
      </w:r>
      <w:r w:rsidR="0001571C" w:rsidRPr="0001571C">
        <w:rPr>
          <w:rFonts w:asciiTheme="minorHAnsi" w:hAnsiTheme="minorHAnsi"/>
          <w:sz w:val="20"/>
          <w:szCs w:val="20"/>
        </w:rPr>
        <w:t>2019</w:t>
      </w:r>
    </w:p>
    <w:p w14:paraId="0A265E2C" w14:textId="5EC48F7A" w:rsidR="00346563" w:rsidRPr="00AD41CC" w:rsidRDefault="00DC40A1" w:rsidP="00AA239D">
      <w:pPr>
        <w:ind w:left="720"/>
        <w:jc w:val="center"/>
        <w:rPr>
          <w:rFonts w:asciiTheme="minorHAnsi" w:hAnsiTheme="minorHAnsi"/>
          <w:color w:val="C00000"/>
          <w:sz w:val="20"/>
          <w:szCs w:val="20"/>
        </w:rPr>
      </w:pPr>
      <w:r w:rsidRPr="0001571C">
        <w:rPr>
          <w:rFonts w:asciiTheme="minorHAnsi" w:hAnsiTheme="minorHAnsi"/>
          <w:sz w:val="20"/>
          <w:szCs w:val="20"/>
        </w:rPr>
        <w:t xml:space="preserve"> </w:t>
      </w:r>
      <w:r w:rsidR="00533F4F" w:rsidRPr="0001571C">
        <w:rPr>
          <w:rFonts w:asciiTheme="minorHAnsi" w:hAnsiTheme="minorHAnsi"/>
          <w:sz w:val="20"/>
          <w:szCs w:val="20"/>
        </w:rPr>
        <w:t xml:space="preserve">at the </w:t>
      </w:r>
      <w:r w:rsidR="007810B4">
        <w:rPr>
          <w:rFonts w:asciiTheme="minorHAnsi" w:hAnsiTheme="minorHAnsi"/>
          <w:sz w:val="20"/>
          <w:szCs w:val="20"/>
        </w:rPr>
        <w:t xml:space="preserve">British </w:t>
      </w:r>
      <w:r w:rsidR="00627FF4">
        <w:rPr>
          <w:rFonts w:asciiTheme="minorHAnsi" w:hAnsiTheme="minorHAnsi"/>
          <w:sz w:val="20"/>
          <w:szCs w:val="20"/>
        </w:rPr>
        <w:t>Institute</w:t>
      </w:r>
      <w:r w:rsidR="007810B4">
        <w:rPr>
          <w:rFonts w:asciiTheme="minorHAnsi" w:hAnsiTheme="minorHAnsi"/>
          <w:sz w:val="20"/>
          <w:szCs w:val="20"/>
        </w:rPr>
        <w:t xml:space="preserve"> of Radiology, 48-50 St John Street, Clerkenwell, </w:t>
      </w:r>
      <w:r w:rsidR="0001571C" w:rsidRPr="0001571C">
        <w:rPr>
          <w:rStyle w:val="lrzxr"/>
          <w:rFonts w:asciiTheme="minorHAnsi" w:hAnsiTheme="minorHAnsi" w:cstheme="minorHAnsi"/>
          <w:sz w:val="18"/>
          <w:szCs w:val="18"/>
        </w:rPr>
        <w:t xml:space="preserve">London, </w:t>
      </w:r>
      <w:r w:rsidR="007810B4">
        <w:rPr>
          <w:rStyle w:val="lrzxr"/>
          <w:rFonts w:asciiTheme="minorHAnsi" w:hAnsiTheme="minorHAnsi" w:cstheme="minorHAnsi"/>
          <w:sz w:val="18"/>
          <w:szCs w:val="18"/>
        </w:rPr>
        <w:t>EC1M 4DG</w:t>
      </w:r>
    </w:p>
    <w:p w14:paraId="2C4ECA08" w14:textId="586095C9" w:rsidR="00434D33" w:rsidRPr="00D458B1" w:rsidRDefault="00046535" w:rsidP="00D458B1">
      <w:pPr>
        <w:ind w:left="720"/>
        <w:jc w:val="center"/>
        <w:rPr>
          <w:rFonts w:asciiTheme="minorHAnsi" w:hAnsiTheme="minorHAnsi" w:cstheme="minorHAnsi"/>
          <w:sz w:val="20"/>
          <w:szCs w:val="20"/>
        </w:rPr>
      </w:pPr>
      <w:r w:rsidRPr="0001571C">
        <w:rPr>
          <w:rStyle w:val="xbe"/>
          <w:rFonts w:asciiTheme="minorHAnsi" w:hAnsiTheme="minorHAnsi" w:cstheme="minorHAnsi"/>
          <w:sz w:val="20"/>
          <w:szCs w:val="20"/>
        </w:rPr>
        <w:t xml:space="preserve">starting at </w:t>
      </w:r>
      <w:r w:rsidR="0033671C" w:rsidRPr="0001571C">
        <w:rPr>
          <w:rStyle w:val="xbe"/>
          <w:rFonts w:asciiTheme="minorHAnsi" w:hAnsiTheme="minorHAnsi" w:cstheme="minorHAnsi"/>
          <w:sz w:val="20"/>
          <w:szCs w:val="20"/>
        </w:rPr>
        <w:t>11</w:t>
      </w:r>
      <w:r w:rsidR="006F52AC" w:rsidRPr="0001571C">
        <w:rPr>
          <w:rStyle w:val="xbe"/>
          <w:rFonts w:asciiTheme="minorHAnsi" w:hAnsiTheme="minorHAnsi" w:cstheme="minorHAnsi"/>
          <w:sz w:val="20"/>
          <w:szCs w:val="20"/>
        </w:rPr>
        <w:t>:</w:t>
      </w:r>
      <w:r w:rsidR="0001571C" w:rsidRPr="0001571C">
        <w:rPr>
          <w:rStyle w:val="xbe"/>
          <w:rFonts w:asciiTheme="minorHAnsi" w:hAnsiTheme="minorHAnsi" w:cstheme="minorHAnsi"/>
          <w:sz w:val="20"/>
          <w:szCs w:val="20"/>
        </w:rPr>
        <w:t>0</w:t>
      </w:r>
      <w:r w:rsidR="006F52AC" w:rsidRPr="0001571C">
        <w:rPr>
          <w:rStyle w:val="xbe"/>
          <w:rFonts w:asciiTheme="minorHAnsi" w:hAnsiTheme="minorHAnsi" w:cstheme="minorHAnsi"/>
          <w:sz w:val="20"/>
          <w:szCs w:val="20"/>
        </w:rPr>
        <w:t>0</w:t>
      </w:r>
      <w:r w:rsidR="0033671C" w:rsidRPr="0001571C">
        <w:rPr>
          <w:rStyle w:val="xbe"/>
          <w:rFonts w:asciiTheme="minorHAnsi" w:hAnsiTheme="minorHAnsi" w:cstheme="minorHAnsi"/>
          <w:sz w:val="20"/>
          <w:szCs w:val="20"/>
        </w:rPr>
        <w:t>a</w:t>
      </w:r>
      <w:r w:rsidR="009E0FA8" w:rsidRPr="0001571C">
        <w:rPr>
          <w:rStyle w:val="xbe"/>
          <w:rFonts w:asciiTheme="minorHAnsi" w:hAnsiTheme="minorHAnsi" w:cstheme="minorHAnsi"/>
          <w:sz w:val="20"/>
          <w:szCs w:val="20"/>
        </w:rPr>
        <w:t xml:space="preserve">m </w:t>
      </w:r>
      <w:r w:rsidRPr="0001571C">
        <w:rPr>
          <w:rStyle w:val="xbe"/>
          <w:rFonts w:asciiTheme="minorHAnsi" w:hAnsiTheme="minorHAnsi" w:cstheme="minorHAnsi"/>
          <w:sz w:val="20"/>
          <w:szCs w:val="20"/>
        </w:rPr>
        <w:t>(</w:t>
      </w:r>
      <w:r w:rsidR="00875055" w:rsidRPr="0001571C">
        <w:rPr>
          <w:rStyle w:val="xbe"/>
          <w:rFonts w:asciiTheme="minorHAnsi" w:hAnsiTheme="minorHAnsi" w:cstheme="minorHAnsi"/>
          <w:sz w:val="20"/>
          <w:szCs w:val="20"/>
        </w:rPr>
        <w:t xml:space="preserve">scheduled </w:t>
      </w:r>
      <w:r w:rsidRPr="0001571C">
        <w:rPr>
          <w:rStyle w:val="xbe"/>
          <w:rFonts w:asciiTheme="minorHAnsi" w:hAnsiTheme="minorHAnsi" w:cstheme="minorHAnsi"/>
          <w:sz w:val="20"/>
          <w:szCs w:val="20"/>
        </w:rPr>
        <w:t>meeting time 1</w:t>
      </w:r>
      <w:r w:rsidR="0033671C" w:rsidRPr="0001571C">
        <w:rPr>
          <w:rStyle w:val="xbe"/>
          <w:rFonts w:asciiTheme="minorHAnsi" w:hAnsiTheme="minorHAnsi" w:cstheme="minorHAnsi"/>
          <w:sz w:val="20"/>
          <w:szCs w:val="20"/>
        </w:rPr>
        <w:t>1</w:t>
      </w:r>
      <w:r w:rsidRPr="0001571C">
        <w:rPr>
          <w:rStyle w:val="xbe"/>
          <w:rFonts w:asciiTheme="minorHAnsi" w:hAnsiTheme="minorHAnsi" w:cstheme="minorHAnsi"/>
          <w:sz w:val="20"/>
          <w:szCs w:val="20"/>
        </w:rPr>
        <w:t>:</w:t>
      </w:r>
      <w:r w:rsidR="0001571C" w:rsidRPr="0001571C">
        <w:rPr>
          <w:rStyle w:val="xbe"/>
          <w:rFonts w:asciiTheme="minorHAnsi" w:hAnsiTheme="minorHAnsi" w:cstheme="minorHAnsi"/>
          <w:sz w:val="20"/>
          <w:szCs w:val="20"/>
        </w:rPr>
        <w:t>0</w:t>
      </w:r>
      <w:r w:rsidRPr="0001571C">
        <w:rPr>
          <w:rStyle w:val="xbe"/>
          <w:rFonts w:asciiTheme="minorHAnsi" w:hAnsiTheme="minorHAnsi" w:cstheme="minorHAnsi"/>
          <w:sz w:val="20"/>
          <w:szCs w:val="20"/>
        </w:rPr>
        <w:t>0–1</w:t>
      </w:r>
      <w:r w:rsidR="0033671C" w:rsidRPr="0001571C">
        <w:rPr>
          <w:rStyle w:val="xbe"/>
          <w:rFonts w:asciiTheme="minorHAnsi" w:hAnsiTheme="minorHAnsi" w:cstheme="minorHAnsi"/>
          <w:sz w:val="20"/>
          <w:szCs w:val="20"/>
        </w:rPr>
        <w:t>3</w:t>
      </w:r>
      <w:r w:rsidRPr="0001571C">
        <w:rPr>
          <w:rStyle w:val="xbe"/>
          <w:rFonts w:asciiTheme="minorHAnsi" w:hAnsiTheme="minorHAnsi" w:cstheme="minorHAnsi"/>
          <w:sz w:val="20"/>
          <w:szCs w:val="20"/>
        </w:rPr>
        <w:t>:00)</w:t>
      </w:r>
    </w:p>
    <w:sectPr w:rsidR="00434D33" w:rsidRPr="00D458B1" w:rsidSect="006379D8">
      <w:headerReference w:type="default" r:id="rId8"/>
      <w:footerReference w:type="default" r:id="rId9"/>
      <w:pgSz w:w="11906" w:h="16838" w:code="9"/>
      <w:pgMar w:top="1418"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7D64F" w14:textId="77777777" w:rsidR="0090137F" w:rsidRDefault="0090137F" w:rsidP="00DF57F8">
      <w:r>
        <w:separator/>
      </w:r>
    </w:p>
  </w:endnote>
  <w:endnote w:type="continuationSeparator" w:id="0">
    <w:p w14:paraId="2A4405C9" w14:textId="77777777" w:rsidR="0090137F" w:rsidRDefault="0090137F" w:rsidP="00DF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4B391" w14:textId="59144804" w:rsidR="00EE0664" w:rsidRPr="006F310B" w:rsidRDefault="00EE0664" w:rsidP="006F310B">
    <w:pPr>
      <w:pStyle w:val="Footer"/>
      <w:rPr>
        <w:rFonts w:asciiTheme="minorHAnsi" w:hAnsiTheme="minorHAnsi"/>
        <w:sz w:val="16"/>
        <w:szCs w:val="16"/>
      </w:rPr>
    </w:pPr>
    <w:r>
      <w:rPr>
        <w:rFonts w:asciiTheme="minorHAnsi" w:hAnsiTheme="minorHAnsi"/>
        <w:sz w:val="16"/>
        <w:szCs w:val="16"/>
      </w:rPr>
      <w:fldChar w:fldCharType="begin"/>
    </w:r>
    <w:r>
      <w:rPr>
        <w:rFonts w:asciiTheme="minorHAnsi" w:hAnsiTheme="minorHAnsi"/>
        <w:sz w:val="16"/>
        <w:szCs w:val="16"/>
      </w:rPr>
      <w:instrText xml:space="preserve"> FILENAME   \* MERGEFORMAT </w:instrText>
    </w:r>
    <w:r>
      <w:rPr>
        <w:rFonts w:asciiTheme="minorHAnsi" w:hAnsiTheme="minorHAnsi"/>
        <w:sz w:val="16"/>
        <w:szCs w:val="16"/>
      </w:rPr>
      <w:fldChar w:fldCharType="separate"/>
    </w:r>
    <w:r>
      <w:rPr>
        <w:rFonts w:asciiTheme="minorHAnsi" w:hAnsiTheme="minorHAnsi"/>
        <w:noProof/>
        <w:sz w:val="16"/>
        <w:szCs w:val="16"/>
      </w:rPr>
      <w:t>ROC Minutes 190325 (25 March 2019, unconfirmed) v1.docx</w:t>
    </w:r>
    <w:r>
      <w:rPr>
        <w:rFonts w:asciiTheme="minorHAnsi" w:hAnsiTheme="minorHAnsi"/>
        <w:sz w:val="16"/>
        <w:szCs w:val="16"/>
      </w:rPr>
      <w:fldChar w:fldCharType="end"/>
    </w:r>
    <w:r w:rsidRPr="00DF57F8">
      <w:rPr>
        <w:rFonts w:asciiTheme="minorHAnsi" w:hAnsiTheme="minorHAnsi"/>
        <w:sz w:val="16"/>
        <w:szCs w:val="16"/>
      </w:rPr>
      <w:ptab w:relativeTo="margin" w:alignment="right" w:leader="none"/>
    </w:r>
    <w:r>
      <w:rPr>
        <w:rFonts w:asciiTheme="minorHAnsi" w:hAnsiTheme="minorHAnsi"/>
        <w:sz w:val="16"/>
        <w:szCs w:val="16"/>
      </w:rPr>
      <w:t xml:space="preserve">page </w:t>
    </w: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Pr>
        <w:rFonts w:asciiTheme="minorHAnsi" w:hAnsiTheme="minorHAnsi"/>
        <w:noProof/>
        <w:sz w:val="16"/>
        <w:szCs w:val="16"/>
      </w:rPr>
      <w:t>3</w:t>
    </w:r>
    <w:r>
      <w:rPr>
        <w:rFonts w:asciiTheme="minorHAnsi" w:hAnsiTheme="minorHAnsi"/>
        <w:sz w:val="16"/>
        <w:szCs w:val="16"/>
      </w:rPr>
      <w:fldChar w:fldCharType="end"/>
    </w:r>
    <w:r>
      <w:rPr>
        <w:rFonts w:asciiTheme="minorHAnsi" w:hAnsiTheme="minorHAnsi"/>
        <w:sz w:val="16"/>
        <w:szCs w:val="16"/>
      </w:rPr>
      <w:t xml:space="preserve"> of </w:t>
    </w:r>
    <w:r>
      <w:rPr>
        <w:rFonts w:asciiTheme="minorHAnsi" w:hAnsiTheme="minorHAnsi"/>
        <w:sz w:val="16"/>
        <w:szCs w:val="16"/>
      </w:rPr>
      <w:fldChar w:fldCharType="begin"/>
    </w:r>
    <w:r>
      <w:rPr>
        <w:rFonts w:asciiTheme="minorHAnsi" w:hAnsiTheme="minorHAnsi"/>
        <w:sz w:val="16"/>
        <w:szCs w:val="16"/>
      </w:rPr>
      <w:instrText xml:space="preserve"> NUMPAGES  \* Arabic  \* MERGEFORMAT </w:instrText>
    </w:r>
    <w:r>
      <w:rPr>
        <w:rFonts w:asciiTheme="minorHAnsi" w:hAnsiTheme="minorHAnsi"/>
        <w:sz w:val="16"/>
        <w:szCs w:val="16"/>
      </w:rPr>
      <w:fldChar w:fldCharType="separate"/>
    </w:r>
    <w:r>
      <w:rPr>
        <w:rFonts w:asciiTheme="minorHAnsi" w:hAnsiTheme="minorHAnsi"/>
        <w:noProof/>
        <w:sz w:val="16"/>
        <w:szCs w:val="16"/>
      </w:rPr>
      <w:t>4</w:t>
    </w:r>
    <w:r>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B1C5E" w14:textId="77777777" w:rsidR="0090137F" w:rsidRDefault="0090137F" w:rsidP="00DF57F8">
      <w:r>
        <w:separator/>
      </w:r>
    </w:p>
  </w:footnote>
  <w:footnote w:type="continuationSeparator" w:id="0">
    <w:p w14:paraId="0F46ADB5" w14:textId="77777777" w:rsidR="0090137F" w:rsidRDefault="0090137F" w:rsidP="00DF57F8">
      <w:r>
        <w:continuationSeparator/>
      </w:r>
    </w:p>
  </w:footnote>
  <w:footnote w:id="1">
    <w:p w14:paraId="50785ACD" w14:textId="677D42CC" w:rsidR="00B84D9B" w:rsidRPr="00B84D9B" w:rsidRDefault="00B84D9B">
      <w:pPr>
        <w:pStyle w:val="FootnoteText"/>
        <w:rPr>
          <w:rFonts w:asciiTheme="minorHAnsi" w:hAnsiTheme="minorHAnsi" w:cstheme="minorHAnsi"/>
        </w:rPr>
      </w:pPr>
      <w:r w:rsidRPr="00B84D9B">
        <w:rPr>
          <w:rStyle w:val="FootnoteReference"/>
          <w:rFonts w:asciiTheme="minorHAnsi" w:hAnsiTheme="minorHAnsi" w:cstheme="minorHAnsi"/>
        </w:rPr>
        <w:footnoteRef/>
      </w:r>
      <w:r w:rsidRPr="00B84D9B">
        <w:rPr>
          <w:rFonts w:asciiTheme="minorHAnsi" w:hAnsiTheme="minorHAnsi" w:cstheme="minorHAnsi"/>
        </w:rPr>
        <w:t xml:space="preserve"> ROC Members: </w:t>
      </w:r>
      <w:r w:rsidRPr="00B84D9B">
        <w:rPr>
          <w:rFonts w:asciiTheme="minorHAnsi" w:hAnsiTheme="minorHAnsi" w:cstheme="minorHAnsi"/>
          <w:szCs w:val="24"/>
        </w:rPr>
        <w:t>BIR, CoR, IPEM, RCR</w:t>
      </w:r>
    </w:p>
  </w:footnote>
  <w:footnote w:id="2">
    <w:p w14:paraId="2F269518" w14:textId="0C736C94" w:rsidR="00EE0664" w:rsidRPr="00C7222D" w:rsidRDefault="00EE0664">
      <w:pPr>
        <w:pStyle w:val="FootnoteText"/>
        <w:rPr>
          <w:rFonts w:asciiTheme="minorHAnsi" w:hAnsiTheme="minorHAnsi" w:cstheme="minorHAnsi"/>
          <w:sz w:val="16"/>
          <w:szCs w:val="16"/>
        </w:rPr>
      </w:pPr>
      <w:r w:rsidRPr="00C7222D">
        <w:rPr>
          <w:rStyle w:val="FootnoteReference"/>
          <w:rFonts w:asciiTheme="minorHAnsi" w:hAnsiTheme="minorHAnsi" w:cstheme="minorHAnsi"/>
          <w:sz w:val="16"/>
          <w:szCs w:val="16"/>
        </w:rPr>
        <w:footnoteRef/>
      </w:r>
      <w:r w:rsidRPr="00C7222D">
        <w:rPr>
          <w:rFonts w:asciiTheme="minorHAnsi" w:hAnsiTheme="minorHAnsi" w:cstheme="minorHAnsi"/>
          <w:sz w:val="16"/>
          <w:szCs w:val="16"/>
        </w:rPr>
        <w:t xml:space="preserve"> Radiopaedia: </w:t>
      </w:r>
      <w:hyperlink r:id="rId1" w:history="1">
        <w:r w:rsidRPr="00C7222D">
          <w:rPr>
            <w:rStyle w:val="Hyperlink"/>
            <w:rFonts w:asciiTheme="minorHAnsi" w:hAnsiTheme="minorHAnsi" w:cstheme="minorHAnsi"/>
            <w:sz w:val="16"/>
            <w:szCs w:val="16"/>
          </w:rPr>
          <w:t>https://radiopaedia.org/</w:t>
        </w:r>
      </w:hyperlink>
    </w:p>
  </w:footnote>
  <w:footnote w:id="3">
    <w:p w14:paraId="2750887D" w14:textId="31545CA8" w:rsidR="00EE0664" w:rsidRPr="00C7222D" w:rsidRDefault="00EE0664">
      <w:pPr>
        <w:pStyle w:val="FootnoteText"/>
        <w:rPr>
          <w:rFonts w:asciiTheme="minorHAnsi" w:hAnsiTheme="minorHAnsi" w:cstheme="minorHAnsi"/>
          <w:sz w:val="16"/>
          <w:szCs w:val="16"/>
        </w:rPr>
      </w:pPr>
      <w:r w:rsidRPr="00C7222D">
        <w:rPr>
          <w:rStyle w:val="FootnoteReference"/>
          <w:rFonts w:asciiTheme="minorHAnsi" w:hAnsiTheme="minorHAnsi" w:cstheme="minorHAnsi"/>
          <w:sz w:val="16"/>
          <w:szCs w:val="16"/>
        </w:rPr>
        <w:footnoteRef/>
      </w:r>
      <w:r w:rsidRPr="00C7222D">
        <w:rPr>
          <w:rFonts w:asciiTheme="minorHAnsi" w:hAnsiTheme="minorHAnsi" w:cstheme="minorHAnsi"/>
          <w:sz w:val="16"/>
          <w:szCs w:val="16"/>
        </w:rPr>
        <w:t xml:space="preserve"> Aunt Minnie Europe: </w:t>
      </w:r>
      <w:hyperlink r:id="rId2" w:history="1">
        <w:r w:rsidRPr="00C7222D">
          <w:rPr>
            <w:rStyle w:val="Hyperlink"/>
            <w:rFonts w:asciiTheme="minorHAnsi" w:hAnsiTheme="minorHAnsi" w:cstheme="minorHAnsi"/>
            <w:sz w:val="16"/>
            <w:szCs w:val="16"/>
          </w:rPr>
          <w:t>https://www.auntminnieeurope.com/</w:t>
        </w:r>
      </w:hyperlink>
    </w:p>
  </w:footnote>
  <w:footnote w:id="4">
    <w:p w14:paraId="1D9D1D51" w14:textId="1C8E9556" w:rsidR="00EE0664" w:rsidRPr="00C7222D" w:rsidRDefault="00EE0664">
      <w:pPr>
        <w:pStyle w:val="FootnoteText"/>
        <w:rPr>
          <w:rFonts w:asciiTheme="minorHAnsi" w:hAnsiTheme="minorHAnsi" w:cstheme="minorHAnsi"/>
          <w:sz w:val="16"/>
          <w:szCs w:val="16"/>
        </w:rPr>
      </w:pPr>
      <w:r w:rsidRPr="00C7222D">
        <w:rPr>
          <w:rStyle w:val="FootnoteReference"/>
          <w:rFonts w:asciiTheme="minorHAnsi" w:hAnsiTheme="minorHAnsi" w:cstheme="minorHAnsi"/>
          <w:sz w:val="16"/>
          <w:szCs w:val="16"/>
        </w:rPr>
        <w:footnoteRef/>
      </w:r>
      <w:r w:rsidRPr="00C7222D">
        <w:rPr>
          <w:rFonts w:asciiTheme="minorHAnsi" w:hAnsiTheme="minorHAnsi" w:cstheme="minorHAnsi"/>
          <w:sz w:val="16"/>
          <w:szCs w:val="16"/>
        </w:rPr>
        <w:t xml:space="preserve"> Jim Al-Khalili: </w:t>
      </w:r>
      <w:hyperlink r:id="rId3" w:history="1">
        <w:r w:rsidRPr="00C7222D">
          <w:rPr>
            <w:rStyle w:val="Hyperlink"/>
            <w:rFonts w:asciiTheme="minorHAnsi" w:hAnsiTheme="minorHAnsi" w:cstheme="minorHAnsi"/>
            <w:sz w:val="16"/>
            <w:szCs w:val="16"/>
          </w:rPr>
          <w:t>http://www.jimal-khalili.com/</w:t>
        </w:r>
      </w:hyperlink>
    </w:p>
  </w:footnote>
  <w:footnote w:id="5">
    <w:p w14:paraId="41C5A5EB" w14:textId="530E858A" w:rsidR="00EE0664" w:rsidRPr="00C7222D" w:rsidRDefault="00EE0664">
      <w:pPr>
        <w:pStyle w:val="FootnoteText"/>
        <w:rPr>
          <w:rFonts w:asciiTheme="minorHAnsi" w:hAnsiTheme="minorHAnsi" w:cstheme="minorHAnsi"/>
          <w:sz w:val="16"/>
          <w:szCs w:val="16"/>
        </w:rPr>
      </w:pPr>
      <w:r w:rsidRPr="00C7222D">
        <w:rPr>
          <w:rStyle w:val="FootnoteReference"/>
          <w:rFonts w:asciiTheme="minorHAnsi" w:hAnsiTheme="minorHAnsi" w:cstheme="minorHAnsi"/>
          <w:sz w:val="16"/>
          <w:szCs w:val="16"/>
        </w:rPr>
        <w:footnoteRef/>
      </w:r>
      <w:r w:rsidRPr="00C7222D">
        <w:rPr>
          <w:rFonts w:asciiTheme="minorHAnsi" w:hAnsiTheme="minorHAnsi" w:cstheme="minorHAnsi"/>
          <w:sz w:val="16"/>
          <w:szCs w:val="16"/>
        </w:rPr>
        <w:t xml:space="preserve"> Dallas Campbell: </w:t>
      </w:r>
      <w:hyperlink r:id="rId4" w:history="1">
        <w:r w:rsidRPr="00C7222D">
          <w:rPr>
            <w:rStyle w:val="Hyperlink"/>
            <w:rFonts w:asciiTheme="minorHAnsi" w:hAnsiTheme="minorHAnsi" w:cstheme="minorHAnsi"/>
            <w:sz w:val="16"/>
            <w:szCs w:val="16"/>
          </w:rPr>
          <w:t>https://www.dallascampbell.co.uk/</w:t>
        </w:r>
      </w:hyperlink>
    </w:p>
  </w:footnote>
  <w:footnote w:id="6">
    <w:p w14:paraId="2E32FC68" w14:textId="4FC4452D" w:rsidR="00EE0664" w:rsidRPr="00C7222D" w:rsidRDefault="00EE0664">
      <w:pPr>
        <w:pStyle w:val="FootnoteText"/>
        <w:rPr>
          <w:sz w:val="16"/>
          <w:szCs w:val="16"/>
        </w:rPr>
      </w:pPr>
      <w:r w:rsidRPr="00C7222D">
        <w:rPr>
          <w:rStyle w:val="FootnoteReference"/>
          <w:rFonts w:asciiTheme="minorHAnsi" w:hAnsiTheme="minorHAnsi" w:cstheme="minorHAnsi"/>
          <w:sz w:val="16"/>
          <w:szCs w:val="16"/>
        </w:rPr>
        <w:footnoteRef/>
      </w:r>
      <w:r w:rsidRPr="00C7222D">
        <w:rPr>
          <w:rFonts w:asciiTheme="minorHAnsi" w:hAnsiTheme="minorHAnsi" w:cstheme="minorHAnsi"/>
          <w:sz w:val="16"/>
          <w:szCs w:val="16"/>
        </w:rPr>
        <w:t xml:space="preserve"> Dame Tanni Grey-Thompson: </w:t>
      </w:r>
      <w:hyperlink r:id="rId5" w:history="1">
        <w:r w:rsidRPr="00C7222D">
          <w:rPr>
            <w:rStyle w:val="Hyperlink"/>
            <w:rFonts w:asciiTheme="minorHAnsi" w:hAnsiTheme="minorHAnsi" w:cstheme="minorHAnsi"/>
            <w:sz w:val="16"/>
            <w:szCs w:val="16"/>
          </w:rPr>
          <w:t>http://www.tanni.co.uk/</w:t>
        </w:r>
      </w:hyperlink>
    </w:p>
  </w:footnote>
  <w:footnote w:id="7">
    <w:p w14:paraId="548317D5" w14:textId="77C11522" w:rsidR="004311CF" w:rsidRPr="004311CF" w:rsidRDefault="00EE0664">
      <w:pPr>
        <w:pStyle w:val="FootnoteText"/>
        <w:rPr>
          <w:rFonts w:asciiTheme="minorHAnsi" w:hAnsiTheme="minorHAnsi" w:cstheme="minorHAnsi"/>
          <w:color w:val="0000FF" w:themeColor="hyperlink"/>
          <w:sz w:val="16"/>
          <w:szCs w:val="16"/>
          <w:u w:val="single"/>
        </w:rPr>
      </w:pPr>
      <w:r w:rsidRPr="00C7222D">
        <w:rPr>
          <w:rStyle w:val="FootnoteReference"/>
          <w:rFonts w:asciiTheme="minorHAnsi" w:hAnsiTheme="minorHAnsi" w:cstheme="minorHAnsi"/>
          <w:sz w:val="16"/>
          <w:szCs w:val="16"/>
        </w:rPr>
        <w:footnoteRef/>
      </w:r>
      <w:r w:rsidRPr="00C7222D">
        <w:rPr>
          <w:rFonts w:asciiTheme="minorHAnsi" w:hAnsiTheme="minorHAnsi" w:cstheme="minorHAnsi"/>
          <w:sz w:val="16"/>
          <w:szCs w:val="16"/>
        </w:rPr>
        <w:t xml:space="preserve"> Medical Imaging Convention, Birmingham, 26-27 March 2019: </w:t>
      </w:r>
      <w:hyperlink r:id="rId6" w:history="1">
        <w:r w:rsidRPr="00C7222D">
          <w:rPr>
            <w:rStyle w:val="Hyperlink"/>
            <w:rFonts w:asciiTheme="minorHAnsi" w:hAnsiTheme="minorHAnsi" w:cstheme="minorHAnsi"/>
            <w:sz w:val="16"/>
            <w:szCs w:val="16"/>
          </w:rPr>
          <w:t>https://www.thenec.co.uk/whats-on/medical-imaging-convention/</w:t>
        </w:r>
      </w:hyperlink>
    </w:p>
  </w:footnote>
  <w:footnote w:id="8">
    <w:p w14:paraId="35AADA7D" w14:textId="388A7709" w:rsidR="00EE0664" w:rsidRPr="00DB1B1B" w:rsidRDefault="00EE0664">
      <w:pPr>
        <w:pStyle w:val="FootnoteText"/>
        <w:rPr>
          <w:rFonts w:asciiTheme="minorHAnsi" w:hAnsiTheme="minorHAnsi" w:cstheme="minorHAnsi"/>
          <w:sz w:val="16"/>
          <w:szCs w:val="16"/>
        </w:rPr>
      </w:pPr>
      <w:r w:rsidRPr="00DB1B1B">
        <w:rPr>
          <w:rStyle w:val="FootnoteReference"/>
          <w:rFonts w:asciiTheme="minorHAnsi" w:hAnsiTheme="minorHAnsi" w:cstheme="minorHAnsi"/>
          <w:sz w:val="16"/>
          <w:szCs w:val="16"/>
        </w:rPr>
        <w:footnoteRef/>
      </w:r>
      <w:r w:rsidRPr="00DB1B1B">
        <w:rPr>
          <w:rFonts w:asciiTheme="minorHAnsi" w:hAnsiTheme="minorHAnsi" w:cstheme="minorHAnsi"/>
          <w:sz w:val="16"/>
          <w:szCs w:val="16"/>
        </w:rPr>
        <w:t xml:space="preserve"> The 2020 Medical Imaging Convention is scheduled for 17-18 March 2020, again in Birmingham (</w:t>
      </w:r>
      <w:hyperlink r:id="rId7" w:history="1">
        <w:r w:rsidRPr="00DB1B1B">
          <w:rPr>
            <w:rStyle w:val="Hyperlink"/>
            <w:rFonts w:asciiTheme="minorHAnsi" w:hAnsiTheme="minorHAnsi" w:cstheme="minorHAnsi"/>
            <w:sz w:val="16"/>
            <w:szCs w:val="16"/>
          </w:rPr>
          <w:t>http://www.imagingconvention.com/</w:t>
        </w:r>
      </w:hyperlink>
      <w:r w:rsidRPr="00DB1B1B">
        <w:rPr>
          <w:rFonts w:asciiTheme="minorHAnsi" w:hAnsiTheme="minorHAnsi" w:cstheme="minorHAnsi"/>
          <w:sz w:val="16"/>
          <w:szCs w:val="16"/>
        </w:rPr>
        <w:t>)</w:t>
      </w:r>
    </w:p>
  </w:footnote>
  <w:footnote w:id="9">
    <w:p w14:paraId="6B936B8A" w14:textId="5A92DBE3" w:rsidR="00EE0664" w:rsidRDefault="00EE0664">
      <w:pPr>
        <w:pStyle w:val="FootnoteText"/>
      </w:pPr>
      <w:r w:rsidRPr="00DB1B1B">
        <w:rPr>
          <w:rStyle w:val="FootnoteReference"/>
          <w:rFonts w:asciiTheme="minorHAnsi" w:hAnsiTheme="minorHAnsi" w:cstheme="minorHAnsi"/>
          <w:sz w:val="16"/>
          <w:szCs w:val="16"/>
        </w:rPr>
        <w:footnoteRef/>
      </w:r>
      <w:r w:rsidRPr="00DB1B1B">
        <w:rPr>
          <w:rFonts w:asciiTheme="minorHAnsi" w:hAnsiTheme="minorHAnsi" w:cstheme="minorHAnsi"/>
          <w:sz w:val="16"/>
          <w:szCs w:val="16"/>
        </w:rPr>
        <w:t xml:space="preserve"> Tom Parkhill: </w:t>
      </w:r>
      <w:hyperlink r:id="rId8" w:history="1">
        <w:r w:rsidRPr="00DB1B1B">
          <w:rPr>
            <w:rStyle w:val="Hyperlink"/>
            <w:rFonts w:asciiTheme="minorHAnsi" w:hAnsiTheme="minorHAnsi" w:cstheme="minorHAnsi"/>
            <w:sz w:val="16"/>
            <w:szCs w:val="16"/>
          </w:rPr>
          <w:t>https://it.linkedin.com/in/tom-parkhill-5642225</w:t>
        </w:r>
      </w:hyperlink>
      <w:r w:rsidRPr="00DB1B1B">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E2D6" w14:textId="14F09726" w:rsidR="00EE0664" w:rsidRPr="0051463D" w:rsidRDefault="00EE0664" w:rsidP="0051463D">
    <w:pPr>
      <w:pStyle w:val="Header"/>
      <w:jc w:val="center"/>
      <w:rPr>
        <w:rFonts w:asciiTheme="minorHAnsi" w:hAnsiTheme="minorHAnsi"/>
        <w:i/>
        <w:sz w:val="16"/>
        <w:szCs w:val="16"/>
      </w:rPr>
    </w:pPr>
    <w:r w:rsidRPr="0051463D">
      <w:rPr>
        <w:rFonts w:asciiTheme="minorHAnsi" w:hAnsiTheme="minorHAnsi"/>
        <w:i/>
        <w:sz w:val="16"/>
        <w:szCs w:val="16"/>
      </w:rPr>
      <w:t xml:space="preserve">Minutes of </w:t>
    </w:r>
    <w:r>
      <w:rPr>
        <w:rFonts w:asciiTheme="minorHAnsi" w:hAnsiTheme="minorHAnsi"/>
        <w:i/>
        <w:sz w:val="16"/>
        <w:szCs w:val="16"/>
      </w:rPr>
      <w:t>ROC board meeting 25</w:t>
    </w:r>
    <w:r w:rsidRPr="00190426">
      <w:rPr>
        <w:rFonts w:asciiTheme="minorHAnsi" w:hAnsiTheme="minorHAnsi"/>
        <w:i/>
        <w:sz w:val="16"/>
        <w:szCs w:val="16"/>
        <w:vertAlign w:val="superscript"/>
      </w:rPr>
      <w:t>th</w:t>
    </w:r>
    <w:r>
      <w:rPr>
        <w:rFonts w:asciiTheme="minorHAnsi" w:hAnsiTheme="minorHAnsi"/>
        <w:i/>
        <w:sz w:val="16"/>
        <w:szCs w:val="16"/>
      </w:rPr>
      <w:t xml:space="preserve"> March 2019</w:t>
    </w:r>
  </w:p>
  <w:p w14:paraId="7871F2B2" w14:textId="77777777" w:rsidR="00EE0664" w:rsidRDefault="00EE0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186"/>
    <w:multiLevelType w:val="hybridMultilevel"/>
    <w:tmpl w:val="6F069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02498"/>
    <w:multiLevelType w:val="hybridMultilevel"/>
    <w:tmpl w:val="2FFAEB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7F5606"/>
    <w:multiLevelType w:val="hybridMultilevel"/>
    <w:tmpl w:val="F93CFA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C5644A"/>
    <w:multiLevelType w:val="hybridMultilevel"/>
    <w:tmpl w:val="70108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846A6"/>
    <w:multiLevelType w:val="hybridMultilevel"/>
    <w:tmpl w:val="05D4062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1A850F33"/>
    <w:multiLevelType w:val="hybridMultilevel"/>
    <w:tmpl w:val="AD9CC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16593E"/>
    <w:multiLevelType w:val="hybridMultilevel"/>
    <w:tmpl w:val="F118CF76"/>
    <w:lvl w:ilvl="0" w:tplc="953A5F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C633878"/>
    <w:multiLevelType w:val="hybridMultilevel"/>
    <w:tmpl w:val="1604EF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120F47"/>
    <w:multiLevelType w:val="hybridMultilevel"/>
    <w:tmpl w:val="B4BC04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2693A"/>
    <w:multiLevelType w:val="hybridMultilevel"/>
    <w:tmpl w:val="382C8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99378C"/>
    <w:multiLevelType w:val="hybridMultilevel"/>
    <w:tmpl w:val="67D8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904A2"/>
    <w:multiLevelType w:val="hybridMultilevel"/>
    <w:tmpl w:val="DCE27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186F94"/>
    <w:multiLevelType w:val="hybridMultilevel"/>
    <w:tmpl w:val="7EC4C45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49253B"/>
    <w:multiLevelType w:val="hybridMultilevel"/>
    <w:tmpl w:val="29EA5B6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4B41002"/>
    <w:multiLevelType w:val="hybridMultilevel"/>
    <w:tmpl w:val="606A5D38"/>
    <w:lvl w:ilvl="0" w:tplc="78002450">
      <w:start w:val="1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435F52DA"/>
    <w:multiLevelType w:val="hybridMultilevel"/>
    <w:tmpl w:val="F9003D6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43A37A8"/>
    <w:multiLevelType w:val="hybridMultilevel"/>
    <w:tmpl w:val="EA9E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4245F"/>
    <w:multiLevelType w:val="hybridMultilevel"/>
    <w:tmpl w:val="1A2E9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849567C"/>
    <w:multiLevelType w:val="hybridMultilevel"/>
    <w:tmpl w:val="26A25D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58050A6"/>
    <w:multiLevelType w:val="hybridMultilevel"/>
    <w:tmpl w:val="4CBA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56A85"/>
    <w:multiLevelType w:val="hybridMultilevel"/>
    <w:tmpl w:val="6E62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D36DAD"/>
    <w:multiLevelType w:val="hybridMultilevel"/>
    <w:tmpl w:val="9C2AA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4708CF"/>
    <w:multiLevelType w:val="multilevel"/>
    <w:tmpl w:val="DAA223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9257AA"/>
    <w:multiLevelType w:val="hybridMultilevel"/>
    <w:tmpl w:val="A7EA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CA33EA"/>
    <w:multiLevelType w:val="hybridMultilevel"/>
    <w:tmpl w:val="23387B1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589060D"/>
    <w:multiLevelType w:val="hybridMultilevel"/>
    <w:tmpl w:val="B8EE0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71D0AE9"/>
    <w:multiLevelType w:val="hybridMultilevel"/>
    <w:tmpl w:val="7764B7C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A7C5FB6"/>
    <w:multiLevelType w:val="hybridMultilevel"/>
    <w:tmpl w:val="7286E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097296"/>
    <w:multiLevelType w:val="hybridMultilevel"/>
    <w:tmpl w:val="042683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D4B214C"/>
    <w:multiLevelType w:val="hybridMultilevel"/>
    <w:tmpl w:val="94B8E44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E841108"/>
    <w:multiLevelType w:val="multilevel"/>
    <w:tmpl w:val="1CC8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EB62AA"/>
    <w:multiLevelType w:val="multilevel"/>
    <w:tmpl w:val="DAA223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C3286F"/>
    <w:multiLevelType w:val="hybridMultilevel"/>
    <w:tmpl w:val="BB30B0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2742A54"/>
    <w:multiLevelType w:val="hybridMultilevel"/>
    <w:tmpl w:val="E6C8183A"/>
    <w:lvl w:ilvl="0" w:tplc="5170906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88310F"/>
    <w:multiLevelType w:val="hybridMultilevel"/>
    <w:tmpl w:val="41DA9BA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5FE57E6"/>
    <w:multiLevelType w:val="hybridMultilevel"/>
    <w:tmpl w:val="B61AA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8F8188F"/>
    <w:multiLevelType w:val="hybridMultilevel"/>
    <w:tmpl w:val="A0A8BF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8FA62E5"/>
    <w:multiLevelType w:val="hybridMultilevel"/>
    <w:tmpl w:val="8824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A1C16"/>
    <w:multiLevelType w:val="hybridMultilevel"/>
    <w:tmpl w:val="F4AAC42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D091F6D"/>
    <w:multiLevelType w:val="multilevel"/>
    <w:tmpl w:val="837CA372"/>
    <w:lvl w:ilvl="0">
      <w:start w:val="1"/>
      <w:numFmt w:val="decimal"/>
      <w:lvlText w:val="%1."/>
      <w:lvlJc w:val="left"/>
      <w:pPr>
        <w:ind w:left="502"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9"/>
  </w:num>
  <w:num w:numId="2">
    <w:abstractNumId w:val="24"/>
  </w:num>
  <w:num w:numId="3">
    <w:abstractNumId w:val="34"/>
  </w:num>
  <w:num w:numId="4">
    <w:abstractNumId w:val="29"/>
  </w:num>
  <w:num w:numId="5">
    <w:abstractNumId w:val="25"/>
  </w:num>
  <w:num w:numId="6">
    <w:abstractNumId w:val="38"/>
  </w:num>
  <w:num w:numId="7">
    <w:abstractNumId w:val="5"/>
  </w:num>
  <w:num w:numId="8">
    <w:abstractNumId w:val="18"/>
  </w:num>
  <w:num w:numId="9">
    <w:abstractNumId w:val="13"/>
  </w:num>
  <w:num w:numId="10">
    <w:abstractNumId w:val="15"/>
  </w:num>
  <w:num w:numId="11">
    <w:abstractNumId w:val="1"/>
  </w:num>
  <w:num w:numId="12">
    <w:abstractNumId w:val="28"/>
  </w:num>
  <w:num w:numId="13">
    <w:abstractNumId w:val="6"/>
  </w:num>
  <w:num w:numId="14">
    <w:abstractNumId w:val="37"/>
  </w:num>
  <w:num w:numId="15">
    <w:abstractNumId w:val="20"/>
  </w:num>
  <w:num w:numId="16">
    <w:abstractNumId w:val="4"/>
  </w:num>
  <w:num w:numId="17">
    <w:abstractNumId w:val="2"/>
  </w:num>
  <w:num w:numId="18">
    <w:abstractNumId w:val="32"/>
  </w:num>
  <w:num w:numId="19">
    <w:abstractNumId w:val="0"/>
  </w:num>
  <w:num w:numId="20">
    <w:abstractNumId w:val="36"/>
  </w:num>
  <w:num w:numId="21">
    <w:abstractNumId w:val="7"/>
  </w:num>
  <w:num w:numId="22">
    <w:abstractNumId w:val="26"/>
  </w:num>
  <w:num w:numId="23">
    <w:abstractNumId w:val="35"/>
  </w:num>
  <w:num w:numId="24">
    <w:abstractNumId w:val="17"/>
  </w:num>
  <w:num w:numId="25">
    <w:abstractNumId w:val="27"/>
  </w:num>
  <w:num w:numId="26">
    <w:abstractNumId w:val="30"/>
  </w:num>
  <w:num w:numId="27">
    <w:abstractNumId w:val="14"/>
  </w:num>
  <w:num w:numId="28">
    <w:abstractNumId w:val="12"/>
  </w:num>
  <w:num w:numId="29">
    <w:abstractNumId w:val="8"/>
  </w:num>
  <w:num w:numId="30">
    <w:abstractNumId w:val="31"/>
  </w:num>
  <w:num w:numId="31">
    <w:abstractNumId w:val="22"/>
  </w:num>
  <w:num w:numId="32">
    <w:abstractNumId w:val="11"/>
  </w:num>
  <w:num w:numId="33">
    <w:abstractNumId w:val="33"/>
  </w:num>
  <w:num w:numId="34">
    <w:abstractNumId w:val="3"/>
  </w:num>
  <w:num w:numId="35">
    <w:abstractNumId w:val="10"/>
  </w:num>
  <w:num w:numId="36">
    <w:abstractNumId w:val="23"/>
  </w:num>
  <w:num w:numId="37">
    <w:abstractNumId w:val="21"/>
  </w:num>
  <w:num w:numId="38">
    <w:abstractNumId w:val="9"/>
  </w:num>
  <w:num w:numId="39">
    <w:abstractNumId w:val="1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o:colormru v:ext="edit" colors="#ffc,#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4F"/>
    <w:rsid w:val="00001E25"/>
    <w:rsid w:val="000025A6"/>
    <w:rsid w:val="00006FFF"/>
    <w:rsid w:val="00007C0C"/>
    <w:rsid w:val="00007CD5"/>
    <w:rsid w:val="0001030E"/>
    <w:rsid w:val="0001041C"/>
    <w:rsid w:val="000112F8"/>
    <w:rsid w:val="00013D3B"/>
    <w:rsid w:val="000147CF"/>
    <w:rsid w:val="0001571C"/>
    <w:rsid w:val="00021070"/>
    <w:rsid w:val="00024F9A"/>
    <w:rsid w:val="00025BA6"/>
    <w:rsid w:val="0002603E"/>
    <w:rsid w:val="00027574"/>
    <w:rsid w:val="00031191"/>
    <w:rsid w:val="00032CE2"/>
    <w:rsid w:val="00033F05"/>
    <w:rsid w:val="00034652"/>
    <w:rsid w:val="00036875"/>
    <w:rsid w:val="000369D7"/>
    <w:rsid w:val="00041508"/>
    <w:rsid w:val="00042FD1"/>
    <w:rsid w:val="00043E19"/>
    <w:rsid w:val="00045333"/>
    <w:rsid w:val="000456C5"/>
    <w:rsid w:val="000458CE"/>
    <w:rsid w:val="0004591E"/>
    <w:rsid w:val="00046535"/>
    <w:rsid w:val="00047556"/>
    <w:rsid w:val="000477F4"/>
    <w:rsid w:val="00050D3B"/>
    <w:rsid w:val="000525EC"/>
    <w:rsid w:val="00052E11"/>
    <w:rsid w:val="00053B79"/>
    <w:rsid w:val="00056014"/>
    <w:rsid w:val="000569AC"/>
    <w:rsid w:val="00061DEF"/>
    <w:rsid w:val="00063B38"/>
    <w:rsid w:val="00065595"/>
    <w:rsid w:val="00065F8A"/>
    <w:rsid w:val="00071A1F"/>
    <w:rsid w:val="000726E0"/>
    <w:rsid w:val="00072721"/>
    <w:rsid w:val="00073CEE"/>
    <w:rsid w:val="000741E6"/>
    <w:rsid w:val="000749A6"/>
    <w:rsid w:val="00080B33"/>
    <w:rsid w:val="00080B53"/>
    <w:rsid w:val="000834E8"/>
    <w:rsid w:val="000836A1"/>
    <w:rsid w:val="00084220"/>
    <w:rsid w:val="00084AB3"/>
    <w:rsid w:val="00086492"/>
    <w:rsid w:val="00087183"/>
    <w:rsid w:val="00090176"/>
    <w:rsid w:val="0009029A"/>
    <w:rsid w:val="00091F7A"/>
    <w:rsid w:val="0009564F"/>
    <w:rsid w:val="00096B2E"/>
    <w:rsid w:val="0009700B"/>
    <w:rsid w:val="00097D43"/>
    <w:rsid w:val="000A0456"/>
    <w:rsid w:val="000A1DFD"/>
    <w:rsid w:val="000A53C4"/>
    <w:rsid w:val="000A572C"/>
    <w:rsid w:val="000A5E48"/>
    <w:rsid w:val="000A7286"/>
    <w:rsid w:val="000A79E8"/>
    <w:rsid w:val="000B006F"/>
    <w:rsid w:val="000B07D4"/>
    <w:rsid w:val="000B0F55"/>
    <w:rsid w:val="000B11A8"/>
    <w:rsid w:val="000B19C3"/>
    <w:rsid w:val="000B369B"/>
    <w:rsid w:val="000B3EBA"/>
    <w:rsid w:val="000B6F2A"/>
    <w:rsid w:val="000B7469"/>
    <w:rsid w:val="000B7BC1"/>
    <w:rsid w:val="000C051E"/>
    <w:rsid w:val="000C124A"/>
    <w:rsid w:val="000C15BB"/>
    <w:rsid w:val="000C172A"/>
    <w:rsid w:val="000C17A2"/>
    <w:rsid w:val="000C1B5A"/>
    <w:rsid w:val="000C2DC5"/>
    <w:rsid w:val="000C5842"/>
    <w:rsid w:val="000D015A"/>
    <w:rsid w:val="000D0A13"/>
    <w:rsid w:val="000D0F98"/>
    <w:rsid w:val="000D0FE3"/>
    <w:rsid w:val="000D5C38"/>
    <w:rsid w:val="000D6027"/>
    <w:rsid w:val="000E4985"/>
    <w:rsid w:val="000E5009"/>
    <w:rsid w:val="000E74EE"/>
    <w:rsid w:val="000F1FA7"/>
    <w:rsid w:val="000F2BF0"/>
    <w:rsid w:val="000F3EB5"/>
    <w:rsid w:val="000F48F0"/>
    <w:rsid w:val="000F5376"/>
    <w:rsid w:val="000F5DE3"/>
    <w:rsid w:val="000F69A5"/>
    <w:rsid w:val="00100407"/>
    <w:rsid w:val="0010260D"/>
    <w:rsid w:val="00102B7C"/>
    <w:rsid w:val="00102CF5"/>
    <w:rsid w:val="00102DA3"/>
    <w:rsid w:val="00103A94"/>
    <w:rsid w:val="0010414F"/>
    <w:rsid w:val="001048C6"/>
    <w:rsid w:val="00105B62"/>
    <w:rsid w:val="00105D2B"/>
    <w:rsid w:val="00111254"/>
    <w:rsid w:val="00111CC3"/>
    <w:rsid w:val="00112250"/>
    <w:rsid w:val="001163FD"/>
    <w:rsid w:val="00117714"/>
    <w:rsid w:val="001178E2"/>
    <w:rsid w:val="0012031C"/>
    <w:rsid w:val="00120643"/>
    <w:rsid w:val="00121AD6"/>
    <w:rsid w:val="0012216D"/>
    <w:rsid w:val="00124DC3"/>
    <w:rsid w:val="00127535"/>
    <w:rsid w:val="00127697"/>
    <w:rsid w:val="00135161"/>
    <w:rsid w:val="00140B88"/>
    <w:rsid w:val="001432B9"/>
    <w:rsid w:val="001457BC"/>
    <w:rsid w:val="00145993"/>
    <w:rsid w:val="00147863"/>
    <w:rsid w:val="00147F59"/>
    <w:rsid w:val="0015002E"/>
    <w:rsid w:val="001509AA"/>
    <w:rsid w:val="00150B59"/>
    <w:rsid w:val="00151216"/>
    <w:rsid w:val="0015375B"/>
    <w:rsid w:val="001566C9"/>
    <w:rsid w:val="0016047C"/>
    <w:rsid w:val="00160A88"/>
    <w:rsid w:val="001638E8"/>
    <w:rsid w:val="00164598"/>
    <w:rsid w:val="00165B13"/>
    <w:rsid w:val="00166429"/>
    <w:rsid w:val="001701DA"/>
    <w:rsid w:val="00172F5E"/>
    <w:rsid w:val="00173A8D"/>
    <w:rsid w:val="001747D1"/>
    <w:rsid w:val="00174F9A"/>
    <w:rsid w:val="001759F6"/>
    <w:rsid w:val="001777B4"/>
    <w:rsid w:val="00181726"/>
    <w:rsid w:val="00181C83"/>
    <w:rsid w:val="00181F05"/>
    <w:rsid w:val="00182A75"/>
    <w:rsid w:val="00182FD0"/>
    <w:rsid w:val="00190426"/>
    <w:rsid w:val="00190BA5"/>
    <w:rsid w:val="001922D9"/>
    <w:rsid w:val="001927D7"/>
    <w:rsid w:val="00193682"/>
    <w:rsid w:val="00193B55"/>
    <w:rsid w:val="00194877"/>
    <w:rsid w:val="001A0553"/>
    <w:rsid w:val="001A114F"/>
    <w:rsid w:val="001A1230"/>
    <w:rsid w:val="001A3F6C"/>
    <w:rsid w:val="001A651F"/>
    <w:rsid w:val="001A7A07"/>
    <w:rsid w:val="001B044F"/>
    <w:rsid w:val="001B06BF"/>
    <w:rsid w:val="001B2CFD"/>
    <w:rsid w:val="001B42FA"/>
    <w:rsid w:val="001B5BB2"/>
    <w:rsid w:val="001B5BC2"/>
    <w:rsid w:val="001C0D5D"/>
    <w:rsid w:val="001C168B"/>
    <w:rsid w:val="001C1C77"/>
    <w:rsid w:val="001C1EA8"/>
    <w:rsid w:val="001C51A4"/>
    <w:rsid w:val="001C66E6"/>
    <w:rsid w:val="001D14F5"/>
    <w:rsid w:val="001D1F3F"/>
    <w:rsid w:val="001D2316"/>
    <w:rsid w:val="001D3581"/>
    <w:rsid w:val="001D41EB"/>
    <w:rsid w:val="001D504C"/>
    <w:rsid w:val="001E09F9"/>
    <w:rsid w:val="001E402B"/>
    <w:rsid w:val="001E6680"/>
    <w:rsid w:val="001F030E"/>
    <w:rsid w:val="001F2576"/>
    <w:rsid w:val="001F3AA2"/>
    <w:rsid w:val="001F484A"/>
    <w:rsid w:val="00203CF0"/>
    <w:rsid w:val="002048AE"/>
    <w:rsid w:val="00204CFE"/>
    <w:rsid w:val="00210017"/>
    <w:rsid w:val="00213C45"/>
    <w:rsid w:val="002142FC"/>
    <w:rsid w:val="00214919"/>
    <w:rsid w:val="00214ED2"/>
    <w:rsid w:val="00216728"/>
    <w:rsid w:val="00222925"/>
    <w:rsid w:val="00223B8C"/>
    <w:rsid w:val="00227EAF"/>
    <w:rsid w:val="00227F05"/>
    <w:rsid w:val="00230FED"/>
    <w:rsid w:val="00232831"/>
    <w:rsid w:val="00233739"/>
    <w:rsid w:val="00234351"/>
    <w:rsid w:val="002357A5"/>
    <w:rsid w:val="00235F32"/>
    <w:rsid w:val="00240908"/>
    <w:rsid w:val="00241E83"/>
    <w:rsid w:val="00243F72"/>
    <w:rsid w:val="00244027"/>
    <w:rsid w:val="00244BA9"/>
    <w:rsid w:val="00245CC5"/>
    <w:rsid w:val="002471A1"/>
    <w:rsid w:val="002478D1"/>
    <w:rsid w:val="00251133"/>
    <w:rsid w:val="00251B1A"/>
    <w:rsid w:val="002547D5"/>
    <w:rsid w:val="00255DB1"/>
    <w:rsid w:val="002574CA"/>
    <w:rsid w:val="00257BD1"/>
    <w:rsid w:val="00261CD4"/>
    <w:rsid w:val="002639DF"/>
    <w:rsid w:val="002700EB"/>
    <w:rsid w:val="002716AC"/>
    <w:rsid w:val="00271BF6"/>
    <w:rsid w:val="00272A90"/>
    <w:rsid w:val="00275627"/>
    <w:rsid w:val="002767A7"/>
    <w:rsid w:val="0027689F"/>
    <w:rsid w:val="00277931"/>
    <w:rsid w:val="00287FB8"/>
    <w:rsid w:val="002954AC"/>
    <w:rsid w:val="002960C6"/>
    <w:rsid w:val="0029613E"/>
    <w:rsid w:val="002A0429"/>
    <w:rsid w:val="002A36C8"/>
    <w:rsid w:val="002A4155"/>
    <w:rsid w:val="002A4320"/>
    <w:rsid w:val="002A441D"/>
    <w:rsid w:val="002A4CED"/>
    <w:rsid w:val="002A510B"/>
    <w:rsid w:val="002A789F"/>
    <w:rsid w:val="002B087B"/>
    <w:rsid w:val="002B0EEA"/>
    <w:rsid w:val="002B1D2A"/>
    <w:rsid w:val="002B29C6"/>
    <w:rsid w:val="002B2A84"/>
    <w:rsid w:val="002B63C7"/>
    <w:rsid w:val="002B652D"/>
    <w:rsid w:val="002B6EFD"/>
    <w:rsid w:val="002C01AC"/>
    <w:rsid w:val="002C35CA"/>
    <w:rsid w:val="002C4081"/>
    <w:rsid w:val="002C4D34"/>
    <w:rsid w:val="002C5C0B"/>
    <w:rsid w:val="002C6E7C"/>
    <w:rsid w:val="002C70EF"/>
    <w:rsid w:val="002D1C7D"/>
    <w:rsid w:val="002D2EBD"/>
    <w:rsid w:val="002D35EA"/>
    <w:rsid w:val="002D39C8"/>
    <w:rsid w:val="002D4F77"/>
    <w:rsid w:val="002D55EC"/>
    <w:rsid w:val="002E183D"/>
    <w:rsid w:val="002E1E47"/>
    <w:rsid w:val="002E210C"/>
    <w:rsid w:val="002E4FA7"/>
    <w:rsid w:val="002E5989"/>
    <w:rsid w:val="002E5CC4"/>
    <w:rsid w:val="002E6D07"/>
    <w:rsid w:val="002E7198"/>
    <w:rsid w:val="002F0FDD"/>
    <w:rsid w:val="002F2728"/>
    <w:rsid w:val="002F2DD8"/>
    <w:rsid w:val="002F347E"/>
    <w:rsid w:val="002F3ED4"/>
    <w:rsid w:val="002F50B8"/>
    <w:rsid w:val="002F602E"/>
    <w:rsid w:val="0030016A"/>
    <w:rsid w:val="0030021B"/>
    <w:rsid w:val="003034C1"/>
    <w:rsid w:val="0030691F"/>
    <w:rsid w:val="00307922"/>
    <w:rsid w:val="00310731"/>
    <w:rsid w:val="00312918"/>
    <w:rsid w:val="0031749A"/>
    <w:rsid w:val="00320D6A"/>
    <w:rsid w:val="0032212F"/>
    <w:rsid w:val="0032555F"/>
    <w:rsid w:val="0032568A"/>
    <w:rsid w:val="00331AB6"/>
    <w:rsid w:val="0033204C"/>
    <w:rsid w:val="00332E1B"/>
    <w:rsid w:val="0033544F"/>
    <w:rsid w:val="00335AF7"/>
    <w:rsid w:val="00335F8B"/>
    <w:rsid w:val="0033671C"/>
    <w:rsid w:val="0034418F"/>
    <w:rsid w:val="00345AF9"/>
    <w:rsid w:val="00346563"/>
    <w:rsid w:val="00350C92"/>
    <w:rsid w:val="00351BF3"/>
    <w:rsid w:val="003523F5"/>
    <w:rsid w:val="00352B6E"/>
    <w:rsid w:val="00352BE1"/>
    <w:rsid w:val="00352FAB"/>
    <w:rsid w:val="00353329"/>
    <w:rsid w:val="0035635C"/>
    <w:rsid w:val="00357EE7"/>
    <w:rsid w:val="00360CC7"/>
    <w:rsid w:val="00360DFC"/>
    <w:rsid w:val="00361DEB"/>
    <w:rsid w:val="00362173"/>
    <w:rsid w:val="00363D75"/>
    <w:rsid w:val="00364185"/>
    <w:rsid w:val="00365F34"/>
    <w:rsid w:val="003665AF"/>
    <w:rsid w:val="00367200"/>
    <w:rsid w:val="00367DCF"/>
    <w:rsid w:val="003730DE"/>
    <w:rsid w:val="00374930"/>
    <w:rsid w:val="003768B3"/>
    <w:rsid w:val="003808BB"/>
    <w:rsid w:val="0038142D"/>
    <w:rsid w:val="003826F6"/>
    <w:rsid w:val="0038466D"/>
    <w:rsid w:val="00384A20"/>
    <w:rsid w:val="003860E9"/>
    <w:rsid w:val="00386BB3"/>
    <w:rsid w:val="00386C7E"/>
    <w:rsid w:val="0039021C"/>
    <w:rsid w:val="003921E6"/>
    <w:rsid w:val="003941E0"/>
    <w:rsid w:val="00394D5D"/>
    <w:rsid w:val="00394D9F"/>
    <w:rsid w:val="00396DE8"/>
    <w:rsid w:val="003A05B5"/>
    <w:rsid w:val="003A0B98"/>
    <w:rsid w:val="003A0BE2"/>
    <w:rsid w:val="003A119C"/>
    <w:rsid w:val="003A27A5"/>
    <w:rsid w:val="003A2DFC"/>
    <w:rsid w:val="003A50F6"/>
    <w:rsid w:val="003A60CE"/>
    <w:rsid w:val="003A7CE5"/>
    <w:rsid w:val="003B3EA2"/>
    <w:rsid w:val="003B4727"/>
    <w:rsid w:val="003B5D25"/>
    <w:rsid w:val="003B5D6A"/>
    <w:rsid w:val="003C0E54"/>
    <w:rsid w:val="003C2FF0"/>
    <w:rsid w:val="003C5B2A"/>
    <w:rsid w:val="003D19F0"/>
    <w:rsid w:val="003D1BCE"/>
    <w:rsid w:val="003D2C53"/>
    <w:rsid w:val="003D302D"/>
    <w:rsid w:val="003D4300"/>
    <w:rsid w:val="003D4A4E"/>
    <w:rsid w:val="003D4D6D"/>
    <w:rsid w:val="003D510F"/>
    <w:rsid w:val="003D59C7"/>
    <w:rsid w:val="003D79DD"/>
    <w:rsid w:val="003D7E7B"/>
    <w:rsid w:val="003E306D"/>
    <w:rsid w:val="003E3442"/>
    <w:rsid w:val="003E6E24"/>
    <w:rsid w:val="003E6FA8"/>
    <w:rsid w:val="003F2A42"/>
    <w:rsid w:val="003F30E1"/>
    <w:rsid w:val="003F33CD"/>
    <w:rsid w:val="003F3BFB"/>
    <w:rsid w:val="003F506D"/>
    <w:rsid w:val="003F552C"/>
    <w:rsid w:val="003F5B6F"/>
    <w:rsid w:val="003F76F2"/>
    <w:rsid w:val="003F78F7"/>
    <w:rsid w:val="004027C7"/>
    <w:rsid w:val="0040507B"/>
    <w:rsid w:val="00406682"/>
    <w:rsid w:val="00406733"/>
    <w:rsid w:val="004114AE"/>
    <w:rsid w:val="00412D84"/>
    <w:rsid w:val="004176A7"/>
    <w:rsid w:val="00417ED8"/>
    <w:rsid w:val="00417F45"/>
    <w:rsid w:val="0042047E"/>
    <w:rsid w:val="004204D5"/>
    <w:rsid w:val="00423937"/>
    <w:rsid w:val="00423FD1"/>
    <w:rsid w:val="00427AA9"/>
    <w:rsid w:val="0043008D"/>
    <w:rsid w:val="004306A5"/>
    <w:rsid w:val="004311CF"/>
    <w:rsid w:val="00431A99"/>
    <w:rsid w:val="004322F6"/>
    <w:rsid w:val="0043244D"/>
    <w:rsid w:val="00434D33"/>
    <w:rsid w:val="004357BF"/>
    <w:rsid w:val="00436A75"/>
    <w:rsid w:val="004405E0"/>
    <w:rsid w:val="004409F3"/>
    <w:rsid w:val="00445C40"/>
    <w:rsid w:val="00447F04"/>
    <w:rsid w:val="00451BEC"/>
    <w:rsid w:val="00453757"/>
    <w:rsid w:val="004573D7"/>
    <w:rsid w:val="00460438"/>
    <w:rsid w:val="004632DD"/>
    <w:rsid w:val="0046332D"/>
    <w:rsid w:val="00463457"/>
    <w:rsid w:val="0046430C"/>
    <w:rsid w:val="00464F5B"/>
    <w:rsid w:val="00465379"/>
    <w:rsid w:val="00465CC4"/>
    <w:rsid w:val="004710D5"/>
    <w:rsid w:val="004723AC"/>
    <w:rsid w:val="00473441"/>
    <w:rsid w:val="0047470A"/>
    <w:rsid w:val="004751B1"/>
    <w:rsid w:val="00475D21"/>
    <w:rsid w:val="00477845"/>
    <w:rsid w:val="00477F31"/>
    <w:rsid w:val="00480262"/>
    <w:rsid w:val="004820EE"/>
    <w:rsid w:val="0048319D"/>
    <w:rsid w:val="00483751"/>
    <w:rsid w:val="00483939"/>
    <w:rsid w:val="004842B7"/>
    <w:rsid w:val="00484CFD"/>
    <w:rsid w:val="0049349B"/>
    <w:rsid w:val="004A12D9"/>
    <w:rsid w:val="004A5D3E"/>
    <w:rsid w:val="004A681C"/>
    <w:rsid w:val="004A7ADC"/>
    <w:rsid w:val="004A7D67"/>
    <w:rsid w:val="004B2335"/>
    <w:rsid w:val="004B2474"/>
    <w:rsid w:val="004B3FE2"/>
    <w:rsid w:val="004B4997"/>
    <w:rsid w:val="004B521B"/>
    <w:rsid w:val="004B6525"/>
    <w:rsid w:val="004B68B7"/>
    <w:rsid w:val="004B70BF"/>
    <w:rsid w:val="004B7526"/>
    <w:rsid w:val="004C0B07"/>
    <w:rsid w:val="004C0D3F"/>
    <w:rsid w:val="004C2787"/>
    <w:rsid w:val="004C7546"/>
    <w:rsid w:val="004D00F2"/>
    <w:rsid w:val="004D12C3"/>
    <w:rsid w:val="004D1A8D"/>
    <w:rsid w:val="004D1C72"/>
    <w:rsid w:val="004D2387"/>
    <w:rsid w:val="004D24B9"/>
    <w:rsid w:val="004D28E9"/>
    <w:rsid w:val="004D3B8B"/>
    <w:rsid w:val="004D5E96"/>
    <w:rsid w:val="004D793F"/>
    <w:rsid w:val="004E02D5"/>
    <w:rsid w:val="004E0DB8"/>
    <w:rsid w:val="004E2E33"/>
    <w:rsid w:val="004E45BB"/>
    <w:rsid w:val="004E7504"/>
    <w:rsid w:val="004F0609"/>
    <w:rsid w:val="004F14D0"/>
    <w:rsid w:val="004F20FF"/>
    <w:rsid w:val="004F250E"/>
    <w:rsid w:val="004F3CBE"/>
    <w:rsid w:val="004F43C3"/>
    <w:rsid w:val="004F472F"/>
    <w:rsid w:val="004F53EA"/>
    <w:rsid w:val="004F637B"/>
    <w:rsid w:val="00500607"/>
    <w:rsid w:val="00502696"/>
    <w:rsid w:val="005028C5"/>
    <w:rsid w:val="00502928"/>
    <w:rsid w:val="00502ABA"/>
    <w:rsid w:val="005038B8"/>
    <w:rsid w:val="00505E60"/>
    <w:rsid w:val="00506E18"/>
    <w:rsid w:val="00510187"/>
    <w:rsid w:val="0051056E"/>
    <w:rsid w:val="0051463D"/>
    <w:rsid w:val="00515736"/>
    <w:rsid w:val="00523841"/>
    <w:rsid w:val="00524315"/>
    <w:rsid w:val="00525A96"/>
    <w:rsid w:val="00525B9F"/>
    <w:rsid w:val="005300FB"/>
    <w:rsid w:val="00531815"/>
    <w:rsid w:val="005323DB"/>
    <w:rsid w:val="00532D53"/>
    <w:rsid w:val="0053388E"/>
    <w:rsid w:val="00533F4F"/>
    <w:rsid w:val="00534D22"/>
    <w:rsid w:val="00535DD6"/>
    <w:rsid w:val="0053614F"/>
    <w:rsid w:val="005361A2"/>
    <w:rsid w:val="0053648E"/>
    <w:rsid w:val="00536EF8"/>
    <w:rsid w:val="005404AC"/>
    <w:rsid w:val="005414DF"/>
    <w:rsid w:val="005443D7"/>
    <w:rsid w:val="00547242"/>
    <w:rsid w:val="00547DCC"/>
    <w:rsid w:val="00552985"/>
    <w:rsid w:val="00554AC6"/>
    <w:rsid w:val="005559E1"/>
    <w:rsid w:val="005571E4"/>
    <w:rsid w:val="00561CF9"/>
    <w:rsid w:val="00562397"/>
    <w:rsid w:val="005637D1"/>
    <w:rsid w:val="00563CF8"/>
    <w:rsid w:val="005646A8"/>
    <w:rsid w:val="00564CA0"/>
    <w:rsid w:val="005654E3"/>
    <w:rsid w:val="0056586D"/>
    <w:rsid w:val="00566F4C"/>
    <w:rsid w:val="005675DF"/>
    <w:rsid w:val="00570088"/>
    <w:rsid w:val="0057147D"/>
    <w:rsid w:val="00571D30"/>
    <w:rsid w:val="00575463"/>
    <w:rsid w:val="00576B24"/>
    <w:rsid w:val="00576E9B"/>
    <w:rsid w:val="0058170C"/>
    <w:rsid w:val="00582065"/>
    <w:rsid w:val="00582389"/>
    <w:rsid w:val="00583D3F"/>
    <w:rsid w:val="00584586"/>
    <w:rsid w:val="00584F91"/>
    <w:rsid w:val="00587288"/>
    <w:rsid w:val="005905B4"/>
    <w:rsid w:val="00590D51"/>
    <w:rsid w:val="00591023"/>
    <w:rsid w:val="005911E7"/>
    <w:rsid w:val="005A0C9E"/>
    <w:rsid w:val="005A3524"/>
    <w:rsid w:val="005A360E"/>
    <w:rsid w:val="005A6473"/>
    <w:rsid w:val="005A7885"/>
    <w:rsid w:val="005B01DA"/>
    <w:rsid w:val="005B2C54"/>
    <w:rsid w:val="005B7465"/>
    <w:rsid w:val="005B7FA2"/>
    <w:rsid w:val="005C0D91"/>
    <w:rsid w:val="005C268C"/>
    <w:rsid w:val="005C3323"/>
    <w:rsid w:val="005C3D58"/>
    <w:rsid w:val="005C3DA5"/>
    <w:rsid w:val="005C4C0E"/>
    <w:rsid w:val="005C5B31"/>
    <w:rsid w:val="005D1B3E"/>
    <w:rsid w:val="005D1FCB"/>
    <w:rsid w:val="005D22FB"/>
    <w:rsid w:val="005D4CC3"/>
    <w:rsid w:val="005D52DF"/>
    <w:rsid w:val="005D5AB7"/>
    <w:rsid w:val="005D7337"/>
    <w:rsid w:val="005D7EC2"/>
    <w:rsid w:val="005E26BF"/>
    <w:rsid w:val="005E5D96"/>
    <w:rsid w:val="005E6D27"/>
    <w:rsid w:val="005E748A"/>
    <w:rsid w:val="005F3162"/>
    <w:rsid w:val="005F337B"/>
    <w:rsid w:val="005F3DA7"/>
    <w:rsid w:val="005F55B5"/>
    <w:rsid w:val="005F77FF"/>
    <w:rsid w:val="005F7857"/>
    <w:rsid w:val="00602A14"/>
    <w:rsid w:val="0060303C"/>
    <w:rsid w:val="006051BF"/>
    <w:rsid w:val="00607875"/>
    <w:rsid w:val="00611948"/>
    <w:rsid w:val="00620A2A"/>
    <w:rsid w:val="006217A0"/>
    <w:rsid w:val="00621815"/>
    <w:rsid w:val="00623750"/>
    <w:rsid w:val="006248CA"/>
    <w:rsid w:val="00627625"/>
    <w:rsid w:val="00627FF4"/>
    <w:rsid w:val="00631575"/>
    <w:rsid w:val="00634861"/>
    <w:rsid w:val="006379D8"/>
    <w:rsid w:val="006463FB"/>
    <w:rsid w:val="00646B1F"/>
    <w:rsid w:val="00647676"/>
    <w:rsid w:val="00650AF4"/>
    <w:rsid w:val="0065111C"/>
    <w:rsid w:val="006515BE"/>
    <w:rsid w:val="00651D53"/>
    <w:rsid w:val="006531FF"/>
    <w:rsid w:val="00654D3F"/>
    <w:rsid w:val="00655201"/>
    <w:rsid w:val="006559B4"/>
    <w:rsid w:val="00661717"/>
    <w:rsid w:val="00661E7B"/>
    <w:rsid w:val="00662397"/>
    <w:rsid w:val="00664631"/>
    <w:rsid w:val="00670A1D"/>
    <w:rsid w:val="00670AC1"/>
    <w:rsid w:val="00672213"/>
    <w:rsid w:val="00674379"/>
    <w:rsid w:val="00674887"/>
    <w:rsid w:val="0067548E"/>
    <w:rsid w:val="00680793"/>
    <w:rsid w:val="00680F3B"/>
    <w:rsid w:val="0068365C"/>
    <w:rsid w:val="00684795"/>
    <w:rsid w:val="006870C1"/>
    <w:rsid w:val="0069108B"/>
    <w:rsid w:val="0069240C"/>
    <w:rsid w:val="00692850"/>
    <w:rsid w:val="006940BD"/>
    <w:rsid w:val="006972AB"/>
    <w:rsid w:val="006A1136"/>
    <w:rsid w:val="006A19F4"/>
    <w:rsid w:val="006B1C30"/>
    <w:rsid w:val="006B3615"/>
    <w:rsid w:val="006B74C0"/>
    <w:rsid w:val="006B76FD"/>
    <w:rsid w:val="006C0EE3"/>
    <w:rsid w:val="006C6A8D"/>
    <w:rsid w:val="006D3471"/>
    <w:rsid w:val="006D4207"/>
    <w:rsid w:val="006D42B6"/>
    <w:rsid w:val="006D6886"/>
    <w:rsid w:val="006D7C4B"/>
    <w:rsid w:val="006E208D"/>
    <w:rsid w:val="006E230D"/>
    <w:rsid w:val="006E4EDF"/>
    <w:rsid w:val="006E6B94"/>
    <w:rsid w:val="006E76AB"/>
    <w:rsid w:val="006E77E2"/>
    <w:rsid w:val="006E7A02"/>
    <w:rsid w:val="006F082F"/>
    <w:rsid w:val="006F2DDA"/>
    <w:rsid w:val="006F310B"/>
    <w:rsid w:val="006F3185"/>
    <w:rsid w:val="006F3BE6"/>
    <w:rsid w:val="006F4C93"/>
    <w:rsid w:val="006F52AC"/>
    <w:rsid w:val="006F61E1"/>
    <w:rsid w:val="00702DED"/>
    <w:rsid w:val="00703809"/>
    <w:rsid w:val="007042A1"/>
    <w:rsid w:val="00705A66"/>
    <w:rsid w:val="00705DEB"/>
    <w:rsid w:val="00710BE8"/>
    <w:rsid w:val="0071118A"/>
    <w:rsid w:val="0071207D"/>
    <w:rsid w:val="007121B9"/>
    <w:rsid w:val="0071481A"/>
    <w:rsid w:val="0071509F"/>
    <w:rsid w:val="007169B7"/>
    <w:rsid w:val="00716FF6"/>
    <w:rsid w:val="00720E94"/>
    <w:rsid w:val="007214D6"/>
    <w:rsid w:val="00721F06"/>
    <w:rsid w:val="00722896"/>
    <w:rsid w:val="00723B70"/>
    <w:rsid w:val="007275F1"/>
    <w:rsid w:val="007302F8"/>
    <w:rsid w:val="007307EB"/>
    <w:rsid w:val="0073264F"/>
    <w:rsid w:val="00732B06"/>
    <w:rsid w:val="00732EE5"/>
    <w:rsid w:val="007337E8"/>
    <w:rsid w:val="007365E0"/>
    <w:rsid w:val="0073714E"/>
    <w:rsid w:val="00740280"/>
    <w:rsid w:val="007408C4"/>
    <w:rsid w:val="00741B23"/>
    <w:rsid w:val="00742612"/>
    <w:rsid w:val="00743441"/>
    <w:rsid w:val="00745138"/>
    <w:rsid w:val="00746262"/>
    <w:rsid w:val="00747579"/>
    <w:rsid w:val="0074770F"/>
    <w:rsid w:val="007506A8"/>
    <w:rsid w:val="0075273A"/>
    <w:rsid w:val="00754892"/>
    <w:rsid w:val="00757C58"/>
    <w:rsid w:val="007608FA"/>
    <w:rsid w:val="00761941"/>
    <w:rsid w:val="00762B53"/>
    <w:rsid w:val="007645B9"/>
    <w:rsid w:val="007653F4"/>
    <w:rsid w:val="00766E91"/>
    <w:rsid w:val="0077054E"/>
    <w:rsid w:val="0077071F"/>
    <w:rsid w:val="00771E3A"/>
    <w:rsid w:val="00772E94"/>
    <w:rsid w:val="007738B8"/>
    <w:rsid w:val="00773C9F"/>
    <w:rsid w:val="00775B82"/>
    <w:rsid w:val="007810B4"/>
    <w:rsid w:val="00782FF4"/>
    <w:rsid w:val="00784593"/>
    <w:rsid w:val="00787401"/>
    <w:rsid w:val="00787B7F"/>
    <w:rsid w:val="007906E0"/>
    <w:rsid w:val="00790A85"/>
    <w:rsid w:val="00792A92"/>
    <w:rsid w:val="00792E15"/>
    <w:rsid w:val="00797BE7"/>
    <w:rsid w:val="007A06AF"/>
    <w:rsid w:val="007A08CC"/>
    <w:rsid w:val="007A20F8"/>
    <w:rsid w:val="007A27C6"/>
    <w:rsid w:val="007A28A5"/>
    <w:rsid w:val="007A4A7F"/>
    <w:rsid w:val="007A5A5A"/>
    <w:rsid w:val="007A5C2B"/>
    <w:rsid w:val="007A76F2"/>
    <w:rsid w:val="007B2102"/>
    <w:rsid w:val="007B4A1C"/>
    <w:rsid w:val="007C0494"/>
    <w:rsid w:val="007C051E"/>
    <w:rsid w:val="007C0B89"/>
    <w:rsid w:val="007C1F5E"/>
    <w:rsid w:val="007C2182"/>
    <w:rsid w:val="007D076F"/>
    <w:rsid w:val="007D0ABC"/>
    <w:rsid w:val="007D14A8"/>
    <w:rsid w:val="007D14FA"/>
    <w:rsid w:val="007D2A50"/>
    <w:rsid w:val="007D6F00"/>
    <w:rsid w:val="007E102C"/>
    <w:rsid w:val="007E2C50"/>
    <w:rsid w:val="007E61F7"/>
    <w:rsid w:val="007E6B31"/>
    <w:rsid w:val="007F1C84"/>
    <w:rsid w:val="007F30A4"/>
    <w:rsid w:val="007F425C"/>
    <w:rsid w:val="00801515"/>
    <w:rsid w:val="0080152A"/>
    <w:rsid w:val="00801B5F"/>
    <w:rsid w:val="00804B04"/>
    <w:rsid w:val="00805946"/>
    <w:rsid w:val="00805EFD"/>
    <w:rsid w:val="00806526"/>
    <w:rsid w:val="008069AD"/>
    <w:rsid w:val="0080710A"/>
    <w:rsid w:val="00807B24"/>
    <w:rsid w:val="00810969"/>
    <w:rsid w:val="00810E24"/>
    <w:rsid w:val="00812767"/>
    <w:rsid w:val="00813860"/>
    <w:rsid w:val="00814441"/>
    <w:rsid w:val="00815DB9"/>
    <w:rsid w:val="00816197"/>
    <w:rsid w:val="00821EB5"/>
    <w:rsid w:val="008229E1"/>
    <w:rsid w:val="008241D9"/>
    <w:rsid w:val="00824466"/>
    <w:rsid w:val="00824C62"/>
    <w:rsid w:val="008256A5"/>
    <w:rsid w:val="00830709"/>
    <w:rsid w:val="0083112C"/>
    <w:rsid w:val="008331D6"/>
    <w:rsid w:val="00833689"/>
    <w:rsid w:val="00834433"/>
    <w:rsid w:val="00836C13"/>
    <w:rsid w:val="00837077"/>
    <w:rsid w:val="0083770F"/>
    <w:rsid w:val="00840BB8"/>
    <w:rsid w:val="008448AF"/>
    <w:rsid w:val="00845054"/>
    <w:rsid w:val="008474AC"/>
    <w:rsid w:val="008502FE"/>
    <w:rsid w:val="00850489"/>
    <w:rsid w:val="00850AA9"/>
    <w:rsid w:val="00851865"/>
    <w:rsid w:val="00854414"/>
    <w:rsid w:val="0085451A"/>
    <w:rsid w:val="008569A2"/>
    <w:rsid w:val="00857164"/>
    <w:rsid w:val="00860F8A"/>
    <w:rsid w:val="008611B6"/>
    <w:rsid w:val="00863355"/>
    <w:rsid w:val="00865A27"/>
    <w:rsid w:val="00871623"/>
    <w:rsid w:val="008740EF"/>
    <w:rsid w:val="008742C8"/>
    <w:rsid w:val="00875055"/>
    <w:rsid w:val="008751CE"/>
    <w:rsid w:val="00877715"/>
    <w:rsid w:val="0088180E"/>
    <w:rsid w:val="00881985"/>
    <w:rsid w:val="008850FD"/>
    <w:rsid w:val="008853D7"/>
    <w:rsid w:val="00886A9D"/>
    <w:rsid w:val="00887FCD"/>
    <w:rsid w:val="00891976"/>
    <w:rsid w:val="00891E3B"/>
    <w:rsid w:val="0089283F"/>
    <w:rsid w:val="00892924"/>
    <w:rsid w:val="008952B7"/>
    <w:rsid w:val="00895658"/>
    <w:rsid w:val="00895AE6"/>
    <w:rsid w:val="00897BDB"/>
    <w:rsid w:val="008A22D0"/>
    <w:rsid w:val="008A4EAC"/>
    <w:rsid w:val="008A64F1"/>
    <w:rsid w:val="008B1D98"/>
    <w:rsid w:val="008C17B3"/>
    <w:rsid w:val="008C1B56"/>
    <w:rsid w:val="008C1EA1"/>
    <w:rsid w:val="008C286D"/>
    <w:rsid w:val="008C2DD7"/>
    <w:rsid w:val="008C2F12"/>
    <w:rsid w:val="008C3904"/>
    <w:rsid w:val="008C4649"/>
    <w:rsid w:val="008C4BBF"/>
    <w:rsid w:val="008C5763"/>
    <w:rsid w:val="008C6C91"/>
    <w:rsid w:val="008C6CB2"/>
    <w:rsid w:val="008C7470"/>
    <w:rsid w:val="008C7580"/>
    <w:rsid w:val="008C7629"/>
    <w:rsid w:val="008C7D3A"/>
    <w:rsid w:val="008D28AB"/>
    <w:rsid w:val="008D50B4"/>
    <w:rsid w:val="008D6E54"/>
    <w:rsid w:val="008E0300"/>
    <w:rsid w:val="008E3234"/>
    <w:rsid w:val="008E3D45"/>
    <w:rsid w:val="008E4ED0"/>
    <w:rsid w:val="008E51FA"/>
    <w:rsid w:val="008E5FFA"/>
    <w:rsid w:val="008F18F1"/>
    <w:rsid w:val="008F31F4"/>
    <w:rsid w:val="008F383D"/>
    <w:rsid w:val="008F4499"/>
    <w:rsid w:val="008F71A4"/>
    <w:rsid w:val="008F7C76"/>
    <w:rsid w:val="00900C9F"/>
    <w:rsid w:val="0090137F"/>
    <w:rsid w:val="00901DC0"/>
    <w:rsid w:val="00902924"/>
    <w:rsid w:val="00903835"/>
    <w:rsid w:val="00903D65"/>
    <w:rsid w:val="00903E76"/>
    <w:rsid w:val="00905DBD"/>
    <w:rsid w:val="00906A47"/>
    <w:rsid w:val="00906D4B"/>
    <w:rsid w:val="009079E5"/>
    <w:rsid w:val="00907BD2"/>
    <w:rsid w:val="00911F84"/>
    <w:rsid w:val="009123B2"/>
    <w:rsid w:val="009137AA"/>
    <w:rsid w:val="00913DB2"/>
    <w:rsid w:val="00914368"/>
    <w:rsid w:val="0091501A"/>
    <w:rsid w:val="00916298"/>
    <w:rsid w:val="009221B2"/>
    <w:rsid w:val="009241DE"/>
    <w:rsid w:val="00924969"/>
    <w:rsid w:val="009256AC"/>
    <w:rsid w:val="009257AA"/>
    <w:rsid w:val="009264B9"/>
    <w:rsid w:val="00926ECD"/>
    <w:rsid w:val="009362AC"/>
    <w:rsid w:val="00936388"/>
    <w:rsid w:val="0094006F"/>
    <w:rsid w:val="00940556"/>
    <w:rsid w:val="00941150"/>
    <w:rsid w:val="00942222"/>
    <w:rsid w:val="00942A3F"/>
    <w:rsid w:val="0094354F"/>
    <w:rsid w:val="00943BBB"/>
    <w:rsid w:val="00947712"/>
    <w:rsid w:val="00947C46"/>
    <w:rsid w:val="009503F9"/>
    <w:rsid w:val="00952980"/>
    <w:rsid w:val="009607AE"/>
    <w:rsid w:val="0096158A"/>
    <w:rsid w:val="00961912"/>
    <w:rsid w:val="00963BC3"/>
    <w:rsid w:val="00965251"/>
    <w:rsid w:val="00967017"/>
    <w:rsid w:val="00967495"/>
    <w:rsid w:val="00972C96"/>
    <w:rsid w:val="00974238"/>
    <w:rsid w:val="00975EA9"/>
    <w:rsid w:val="00976050"/>
    <w:rsid w:val="009778E9"/>
    <w:rsid w:val="00986BB0"/>
    <w:rsid w:val="00991EA1"/>
    <w:rsid w:val="00992780"/>
    <w:rsid w:val="0099284A"/>
    <w:rsid w:val="00993F63"/>
    <w:rsid w:val="00994656"/>
    <w:rsid w:val="009959B7"/>
    <w:rsid w:val="00997378"/>
    <w:rsid w:val="009A0233"/>
    <w:rsid w:val="009A0BC0"/>
    <w:rsid w:val="009A0BC2"/>
    <w:rsid w:val="009A157E"/>
    <w:rsid w:val="009A15E6"/>
    <w:rsid w:val="009A459D"/>
    <w:rsid w:val="009B0735"/>
    <w:rsid w:val="009B12A4"/>
    <w:rsid w:val="009B354E"/>
    <w:rsid w:val="009B4624"/>
    <w:rsid w:val="009B6689"/>
    <w:rsid w:val="009B6E8D"/>
    <w:rsid w:val="009B7C48"/>
    <w:rsid w:val="009C053D"/>
    <w:rsid w:val="009C4358"/>
    <w:rsid w:val="009C488D"/>
    <w:rsid w:val="009C7353"/>
    <w:rsid w:val="009D0369"/>
    <w:rsid w:val="009D184B"/>
    <w:rsid w:val="009D1FC4"/>
    <w:rsid w:val="009E0CB0"/>
    <w:rsid w:val="009E0FA8"/>
    <w:rsid w:val="009E7DED"/>
    <w:rsid w:val="009F18E3"/>
    <w:rsid w:val="009F3F99"/>
    <w:rsid w:val="009F426A"/>
    <w:rsid w:val="009F7E7C"/>
    <w:rsid w:val="009F7F78"/>
    <w:rsid w:val="00A00631"/>
    <w:rsid w:val="00A01212"/>
    <w:rsid w:val="00A01225"/>
    <w:rsid w:val="00A02756"/>
    <w:rsid w:val="00A04FA7"/>
    <w:rsid w:val="00A108B9"/>
    <w:rsid w:val="00A11363"/>
    <w:rsid w:val="00A120B1"/>
    <w:rsid w:val="00A12C5D"/>
    <w:rsid w:val="00A13235"/>
    <w:rsid w:val="00A14C8D"/>
    <w:rsid w:val="00A2115E"/>
    <w:rsid w:val="00A22046"/>
    <w:rsid w:val="00A2455A"/>
    <w:rsid w:val="00A270DC"/>
    <w:rsid w:val="00A30FC0"/>
    <w:rsid w:val="00A31D75"/>
    <w:rsid w:val="00A34895"/>
    <w:rsid w:val="00A34904"/>
    <w:rsid w:val="00A3698A"/>
    <w:rsid w:val="00A37E2B"/>
    <w:rsid w:val="00A430FF"/>
    <w:rsid w:val="00A46F34"/>
    <w:rsid w:val="00A47088"/>
    <w:rsid w:val="00A4713C"/>
    <w:rsid w:val="00A535E2"/>
    <w:rsid w:val="00A53928"/>
    <w:rsid w:val="00A550F9"/>
    <w:rsid w:val="00A563BA"/>
    <w:rsid w:val="00A625F6"/>
    <w:rsid w:val="00A62C71"/>
    <w:rsid w:val="00A6449F"/>
    <w:rsid w:val="00A6546F"/>
    <w:rsid w:val="00A66409"/>
    <w:rsid w:val="00A66768"/>
    <w:rsid w:val="00A672B9"/>
    <w:rsid w:val="00A70C40"/>
    <w:rsid w:val="00A7106A"/>
    <w:rsid w:val="00A73A7B"/>
    <w:rsid w:val="00A73E3E"/>
    <w:rsid w:val="00A746F3"/>
    <w:rsid w:val="00A76F85"/>
    <w:rsid w:val="00A809BB"/>
    <w:rsid w:val="00A8788E"/>
    <w:rsid w:val="00A92ABC"/>
    <w:rsid w:val="00A94154"/>
    <w:rsid w:val="00A9643F"/>
    <w:rsid w:val="00A976A6"/>
    <w:rsid w:val="00AA0396"/>
    <w:rsid w:val="00AA0AEF"/>
    <w:rsid w:val="00AA239D"/>
    <w:rsid w:val="00AA49B0"/>
    <w:rsid w:val="00AA526C"/>
    <w:rsid w:val="00AA742B"/>
    <w:rsid w:val="00AB154A"/>
    <w:rsid w:val="00AB1DDA"/>
    <w:rsid w:val="00AB3EEA"/>
    <w:rsid w:val="00AB469A"/>
    <w:rsid w:val="00AB555E"/>
    <w:rsid w:val="00AB5ED0"/>
    <w:rsid w:val="00AB62E3"/>
    <w:rsid w:val="00AC2936"/>
    <w:rsid w:val="00AC2A08"/>
    <w:rsid w:val="00AC5512"/>
    <w:rsid w:val="00AC5E57"/>
    <w:rsid w:val="00AC712C"/>
    <w:rsid w:val="00AC7275"/>
    <w:rsid w:val="00AC7FB5"/>
    <w:rsid w:val="00AD0A40"/>
    <w:rsid w:val="00AD18B3"/>
    <w:rsid w:val="00AD3A84"/>
    <w:rsid w:val="00AD41CC"/>
    <w:rsid w:val="00AD43A6"/>
    <w:rsid w:val="00AD7382"/>
    <w:rsid w:val="00AE03C8"/>
    <w:rsid w:val="00AE0C22"/>
    <w:rsid w:val="00AE3739"/>
    <w:rsid w:val="00AE3FB5"/>
    <w:rsid w:val="00AE4A33"/>
    <w:rsid w:val="00AE66F0"/>
    <w:rsid w:val="00AE681D"/>
    <w:rsid w:val="00AE758E"/>
    <w:rsid w:val="00AF0584"/>
    <w:rsid w:val="00AF1131"/>
    <w:rsid w:val="00AF30BB"/>
    <w:rsid w:val="00B0017F"/>
    <w:rsid w:val="00B00E17"/>
    <w:rsid w:val="00B00EFF"/>
    <w:rsid w:val="00B01B21"/>
    <w:rsid w:val="00B02258"/>
    <w:rsid w:val="00B0389E"/>
    <w:rsid w:val="00B04304"/>
    <w:rsid w:val="00B049AA"/>
    <w:rsid w:val="00B059B2"/>
    <w:rsid w:val="00B05B4B"/>
    <w:rsid w:val="00B06263"/>
    <w:rsid w:val="00B0644E"/>
    <w:rsid w:val="00B07C1E"/>
    <w:rsid w:val="00B100E5"/>
    <w:rsid w:val="00B10DE1"/>
    <w:rsid w:val="00B12EFB"/>
    <w:rsid w:val="00B15605"/>
    <w:rsid w:val="00B162C4"/>
    <w:rsid w:val="00B166D5"/>
    <w:rsid w:val="00B22F42"/>
    <w:rsid w:val="00B235D7"/>
    <w:rsid w:val="00B251C7"/>
    <w:rsid w:val="00B277BA"/>
    <w:rsid w:val="00B31F8C"/>
    <w:rsid w:val="00B323A7"/>
    <w:rsid w:val="00B32446"/>
    <w:rsid w:val="00B33CB4"/>
    <w:rsid w:val="00B33CB8"/>
    <w:rsid w:val="00B34E49"/>
    <w:rsid w:val="00B35FE7"/>
    <w:rsid w:val="00B36FF9"/>
    <w:rsid w:val="00B409B8"/>
    <w:rsid w:val="00B441B3"/>
    <w:rsid w:val="00B448E6"/>
    <w:rsid w:val="00B463FF"/>
    <w:rsid w:val="00B4647D"/>
    <w:rsid w:val="00B47894"/>
    <w:rsid w:val="00B50C7A"/>
    <w:rsid w:val="00B513C5"/>
    <w:rsid w:val="00B520AC"/>
    <w:rsid w:val="00B527CC"/>
    <w:rsid w:val="00B53990"/>
    <w:rsid w:val="00B53A36"/>
    <w:rsid w:val="00B546FA"/>
    <w:rsid w:val="00B54789"/>
    <w:rsid w:val="00B55347"/>
    <w:rsid w:val="00B55814"/>
    <w:rsid w:val="00B56900"/>
    <w:rsid w:val="00B6002F"/>
    <w:rsid w:val="00B62C59"/>
    <w:rsid w:val="00B658E3"/>
    <w:rsid w:val="00B6693E"/>
    <w:rsid w:val="00B70EB0"/>
    <w:rsid w:val="00B70EC4"/>
    <w:rsid w:val="00B7258A"/>
    <w:rsid w:val="00B732A5"/>
    <w:rsid w:val="00B73E83"/>
    <w:rsid w:val="00B748A7"/>
    <w:rsid w:val="00B75AC1"/>
    <w:rsid w:val="00B779BC"/>
    <w:rsid w:val="00B81389"/>
    <w:rsid w:val="00B8173B"/>
    <w:rsid w:val="00B84A39"/>
    <w:rsid w:val="00B84D9B"/>
    <w:rsid w:val="00B86C03"/>
    <w:rsid w:val="00B874B7"/>
    <w:rsid w:val="00B90826"/>
    <w:rsid w:val="00B9089F"/>
    <w:rsid w:val="00B92BE2"/>
    <w:rsid w:val="00B93BDE"/>
    <w:rsid w:val="00B949A6"/>
    <w:rsid w:val="00B94F38"/>
    <w:rsid w:val="00B96714"/>
    <w:rsid w:val="00B96919"/>
    <w:rsid w:val="00B9723D"/>
    <w:rsid w:val="00BA1960"/>
    <w:rsid w:val="00BA2BEE"/>
    <w:rsid w:val="00BA3438"/>
    <w:rsid w:val="00BB37ED"/>
    <w:rsid w:val="00BB3BFC"/>
    <w:rsid w:val="00BB649D"/>
    <w:rsid w:val="00BB7EB3"/>
    <w:rsid w:val="00BC239A"/>
    <w:rsid w:val="00BC28B2"/>
    <w:rsid w:val="00BC570B"/>
    <w:rsid w:val="00BC6126"/>
    <w:rsid w:val="00BC6997"/>
    <w:rsid w:val="00BC7A42"/>
    <w:rsid w:val="00BD0792"/>
    <w:rsid w:val="00BD2370"/>
    <w:rsid w:val="00BD5ADE"/>
    <w:rsid w:val="00BD61CC"/>
    <w:rsid w:val="00BD6F8A"/>
    <w:rsid w:val="00BD714A"/>
    <w:rsid w:val="00BD71E9"/>
    <w:rsid w:val="00BE368E"/>
    <w:rsid w:val="00BE4D76"/>
    <w:rsid w:val="00BE74C5"/>
    <w:rsid w:val="00BF0E0E"/>
    <w:rsid w:val="00BF1842"/>
    <w:rsid w:val="00BF2B5C"/>
    <w:rsid w:val="00BF483A"/>
    <w:rsid w:val="00BF6911"/>
    <w:rsid w:val="00BF6A6F"/>
    <w:rsid w:val="00BF6B9D"/>
    <w:rsid w:val="00BF71B0"/>
    <w:rsid w:val="00BF7789"/>
    <w:rsid w:val="00C003B5"/>
    <w:rsid w:val="00C009C2"/>
    <w:rsid w:val="00C11088"/>
    <w:rsid w:val="00C1192A"/>
    <w:rsid w:val="00C11D3A"/>
    <w:rsid w:val="00C131D9"/>
    <w:rsid w:val="00C13693"/>
    <w:rsid w:val="00C16D79"/>
    <w:rsid w:val="00C17381"/>
    <w:rsid w:val="00C216C8"/>
    <w:rsid w:val="00C26616"/>
    <w:rsid w:val="00C26B6B"/>
    <w:rsid w:val="00C314A2"/>
    <w:rsid w:val="00C32506"/>
    <w:rsid w:val="00C33740"/>
    <w:rsid w:val="00C33E30"/>
    <w:rsid w:val="00C342C2"/>
    <w:rsid w:val="00C4324B"/>
    <w:rsid w:val="00C452DE"/>
    <w:rsid w:val="00C45FAB"/>
    <w:rsid w:val="00C46C2F"/>
    <w:rsid w:val="00C47868"/>
    <w:rsid w:val="00C47F94"/>
    <w:rsid w:val="00C55F6C"/>
    <w:rsid w:val="00C571A2"/>
    <w:rsid w:val="00C574CD"/>
    <w:rsid w:val="00C579F1"/>
    <w:rsid w:val="00C610C5"/>
    <w:rsid w:val="00C61196"/>
    <w:rsid w:val="00C623D5"/>
    <w:rsid w:val="00C6342D"/>
    <w:rsid w:val="00C66C3B"/>
    <w:rsid w:val="00C66DE4"/>
    <w:rsid w:val="00C7222D"/>
    <w:rsid w:val="00C734F5"/>
    <w:rsid w:val="00C73D98"/>
    <w:rsid w:val="00C773C1"/>
    <w:rsid w:val="00C80DCD"/>
    <w:rsid w:val="00C818C8"/>
    <w:rsid w:val="00C8211B"/>
    <w:rsid w:val="00C82825"/>
    <w:rsid w:val="00C82C8C"/>
    <w:rsid w:val="00C87170"/>
    <w:rsid w:val="00C871F7"/>
    <w:rsid w:val="00C9283B"/>
    <w:rsid w:val="00C949EF"/>
    <w:rsid w:val="00C95D0F"/>
    <w:rsid w:val="00C979AC"/>
    <w:rsid w:val="00CA0564"/>
    <w:rsid w:val="00CA090C"/>
    <w:rsid w:val="00CA166A"/>
    <w:rsid w:val="00CA37BA"/>
    <w:rsid w:val="00CA674D"/>
    <w:rsid w:val="00CA6AC2"/>
    <w:rsid w:val="00CB3F58"/>
    <w:rsid w:val="00CB4602"/>
    <w:rsid w:val="00CB5852"/>
    <w:rsid w:val="00CB650E"/>
    <w:rsid w:val="00CB744F"/>
    <w:rsid w:val="00CC1968"/>
    <w:rsid w:val="00CC2021"/>
    <w:rsid w:val="00CC20EB"/>
    <w:rsid w:val="00CC4354"/>
    <w:rsid w:val="00CC46A0"/>
    <w:rsid w:val="00CC475A"/>
    <w:rsid w:val="00CC4C27"/>
    <w:rsid w:val="00CC5591"/>
    <w:rsid w:val="00CC69B1"/>
    <w:rsid w:val="00CD23EA"/>
    <w:rsid w:val="00CD288B"/>
    <w:rsid w:val="00CD4650"/>
    <w:rsid w:val="00CD4DDA"/>
    <w:rsid w:val="00CE1330"/>
    <w:rsid w:val="00CE6073"/>
    <w:rsid w:val="00CF2BE3"/>
    <w:rsid w:val="00CF31E4"/>
    <w:rsid w:val="00CF68CE"/>
    <w:rsid w:val="00D00E4F"/>
    <w:rsid w:val="00D01FCE"/>
    <w:rsid w:val="00D0287F"/>
    <w:rsid w:val="00D0290F"/>
    <w:rsid w:val="00D03D1E"/>
    <w:rsid w:val="00D051BC"/>
    <w:rsid w:val="00D05328"/>
    <w:rsid w:val="00D05398"/>
    <w:rsid w:val="00D059C5"/>
    <w:rsid w:val="00D06ED6"/>
    <w:rsid w:val="00D10BD9"/>
    <w:rsid w:val="00D11A78"/>
    <w:rsid w:val="00D13427"/>
    <w:rsid w:val="00D16704"/>
    <w:rsid w:val="00D213A3"/>
    <w:rsid w:val="00D23CA1"/>
    <w:rsid w:val="00D26138"/>
    <w:rsid w:val="00D330E6"/>
    <w:rsid w:val="00D3436E"/>
    <w:rsid w:val="00D34496"/>
    <w:rsid w:val="00D35917"/>
    <w:rsid w:val="00D43FD8"/>
    <w:rsid w:val="00D458B1"/>
    <w:rsid w:val="00D45E18"/>
    <w:rsid w:val="00D52E6C"/>
    <w:rsid w:val="00D536C0"/>
    <w:rsid w:val="00D54100"/>
    <w:rsid w:val="00D56311"/>
    <w:rsid w:val="00D56915"/>
    <w:rsid w:val="00D56BD7"/>
    <w:rsid w:val="00D56D94"/>
    <w:rsid w:val="00D5729C"/>
    <w:rsid w:val="00D60B52"/>
    <w:rsid w:val="00D612DA"/>
    <w:rsid w:val="00D664F3"/>
    <w:rsid w:val="00D66A19"/>
    <w:rsid w:val="00D707C9"/>
    <w:rsid w:val="00D766AB"/>
    <w:rsid w:val="00D76D21"/>
    <w:rsid w:val="00D77FB3"/>
    <w:rsid w:val="00D808D3"/>
    <w:rsid w:val="00D80B55"/>
    <w:rsid w:val="00D82C1E"/>
    <w:rsid w:val="00D84860"/>
    <w:rsid w:val="00D84C1C"/>
    <w:rsid w:val="00D85CCC"/>
    <w:rsid w:val="00D87D2A"/>
    <w:rsid w:val="00D94BD2"/>
    <w:rsid w:val="00D95D5E"/>
    <w:rsid w:val="00DA01F9"/>
    <w:rsid w:val="00DA0420"/>
    <w:rsid w:val="00DA0738"/>
    <w:rsid w:val="00DA3D05"/>
    <w:rsid w:val="00DA7D59"/>
    <w:rsid w:val="00DB1B1B"/>
    <w:rsid w:val="00DB4267"/>
    <w:rsid w:val="00DB6C9D"/>
    <w:rsid w:val="00DB7844"/>
    <w:rsid w:val="00DC06DF"/>
    <w:rsid w:val="00DC40A1"/>
    <w:rsid w:val="00DC6147"/>
    <w:rsid w:val="00DC7E0B"/>
    <w:rsid w:val="00DD3D45"/>
    <w:rsid w:val="00DE40E6"/>
    <w:rsid w:val="00DE5C66"/>
    <w:rsid w:val="00DF0400"/>
    <w:rsid w:val="00DF202B"/>
    <w:rsid w:val="00DF2510"/>
    <w:rsid w:val="00DF4C2A"/>
    <w:rsid w:val="00DF57F8"/>
    <w:rsid w:val="00DF6533"/>
    <w:rsid w:val="00DF72E9"/>
    <w:rsid w:val="00E02BF1"/>
    <w:rsid w:val="00E0581B"/>
    <w:rsid w:val="00E076B7"/>
    <w:rsid w:val="00E12DC6"/>
    <w:rsid w:val="00E13080"/>
    <w:rsid w:val="00E14827"/>
    <w:rsid w:val="00E16C85"/>
    <w:rsid w:val="00E2095F"/>
    <w:rsid w:val="00E221BD"/>
    <w:rsid w:val="00E24A0E"/>
    <w:rsid w:val="00E24E4F"/>
    <w:rsid w:val="00E26A16"/>
    <w:rsid w:val="00E2726A"/>
    <w:rsid w:val="00E303B8"/>
    <w:rsid w:val="00E30BBD"/>
    <w:rsid w:val="00E33997"/>
    <w:rsid w:val="00E33A8E"/>
    <w:rsid w:val="00E345B5"/>
    <w:rsid w:val="00E370D6"/>
    <w:rsid w:val="00E37182"/>
    <w:rsid w:val="00E3735F"/>
    <w:rsid w:val="00E37EB4"/>
    <w:rsid w:val="00E40512"/>
    <w:rsid w:val="00E4644D"/>
    <w:rsid w:val="00E5053C"/>
    <w:rsid w:val="00E50834"/>
    <w:rsid w:val="00E52759"/>
    <w:rsid w:val="00E53537"/>
    <w:rsid w:val="00E550A3"/>
    <w:rsid w:val="00E566EF"/>
    <w:rsid w:val="00E630D6"/>
    <w:rsid w:val="00E63FE2"/>
    <w:rsid w:val="00E6435F"/>
    <w:rsid w:val="00E667CB"/>
    <w:rsid w:val="00E6733B"/>
    <w:rsid w:val="00E70A83"/>
    <w:rsid w:val="00E716FE"/>
    <w:rsid w:val="00E804EB"/>
    <w:rsid w:val="00E819BA"/>
    <w:rsid w:val="00E85581"/>
    <w:rsid w:val="00E9099D"/>
    <w:rsid w:val="00E91A76"/>
    <w:rsid w:val="00E9256A"/>
    <w:rsid w:val="00EB0B5D"/>
    <w:rsid w:val="00EB0C84"/>
    <w:rsid w:val="00EB12A5"/>
    <w:rsid w:val="00EB1AE6"/>
    <w:rsid w:val="00EB28B3"/>
    <w:rsid w:val="00EB2B35"/>
    <w:rsid w:val="00EB33BF"/>
    <w:rsid w:val="00EB3635"/>
    <w:rsid w:val="00EB40DC"/>
    <w:rsid w:val="00EC2159"/>
    <w:rsid w:val="00EC279B"/>
    <w:rsid w:val="00EC47BB"/>
    <w:rsid w:val="00EC6629"/>
    <w:rsid w:val="00EC7C08"/>
    <w:rsid w:val="00ED0266"/>
    <w:rsid w:val="00ED13BD"/>
    <w:rsid w:val="00ED273B"/>
    <w:rsid w:val="00ED6E56"/>
    <w:rsid w:val="00ED7284"/>
    <w:rsid w:val="00EE0664"/>
    <w:rsid w:val="00EE067E"/>
    <w:rsid w:val="00EE3626"/>
    <w:rsid w:val="00EE4573"/>
    <w:rsid w:val="00EE52CE"/>
    <w:rsid w:val="00EE5959"/>
    <w:rsid w:val="00EE7992"/>
    <w:rsid w:val="00EF02DB"/>
    <w:rsid w:val="00EF1041"/>
    <w:rsid w:val="00EF1EFB"/>
    <w:rsid w:val="00EF31CE"/>
    <w:rsid w:val="00EF59DD"/>
    <w:rsid w:val="00F00027"/>
    <w:rsid w:val="00F00B09"/>
    <w:rsid w:val="00F02636"/>
    <w:rsid w:val="00F02ABF"/>
    <w:rsid w:val="00F02B45"/>
    <w:rsid w:val="00F03743"/>
    <w:rsid w:val="00F06801"/>
    <w:rsid w:val="00F10147"/>
    <w:rsid w:val="00F108E0"/>
    <w:rsid w:val="00F10A9C"/>
    <w:rsid w:val="00F11BB9"/>
    <w:rsid w:val="00F12345"/>
    <w:rsid w:val="00F134D0"/>
    <w:rsid w:val="00F14FB5"/>
    <w:rsid w:val="00F15A88"/>
    <w:rsid w:val="00F20FA9"/>
    <w:rsid w:val="00F213DA"/>
    <w:rsid w:val="00F22054"/>
    <w:rsid w:val="00F2720C"/>
    <w:rsid w:val="00F302AB"/>
    <w:rsid w:val="00F32601"/>
    <w:rsid w:val="00F32F57"/>
    <w:rsid w:val="00F36CFC"/>
    <w:rsid w:val="00F3793B"/>
    <w:rsid w:val="00F37F69"/>
    <w:rsid w:val="00F41495"/>
    <w:rsid w:val="00F441E7"/>
    <w:rsid w:val="00F444A0"/>
    <w:rsid w:val="00F50128"/>
    <w:rsid w:val="00F50A8B"/>
    <w:rsid w:val="00F52ACA"/>
    <w:rsid w:val="00F54349"/>
    <w:rsid w:val="00F5479B"/>
    <w:rsid w:val="00F5669B"/>
    <w:rsid w:val="00F56729"/>
    <w:rsid w:val="00F5792C"/>
    <w:rsid w:val="00F61828"/>
    <w:rsid w:val="00F6259F"/>
    <w:rsid w:val="00F62D28"/>
    <w:rsid w:val="00F644D5"/>
    <w:rsid w:val="00F64C20"/>
    <w:rsid w:val="00F675F4"/>
    <w:rsid w:val="00F70E4F"/>
    <w:rsid w:val="00F71D5D"/>
    <w:rsid w:val="00F76133"/>
    <w:rsid w:val="00F766F4"/>
    <w:rsid w:val="00F76BED"/>
    <w:rsid w:val="00F80D85"/>
    <w:rsid w:val="00F8161E"/>
    <w:rsid w:val="00F850B2"/>
    <w:rsid w:val="00F87354"/>
    <w:rsid w:val="00F907BA"/>
    <w:rsid w:val="00F925C1"/>
    <w:rsid w:val="00F965AD"/>
    <w:rsid w:val="00F96BC5"/>
    <w:rsid w:val="00F9711B"/>
    <w:rsid w:val="00FA251B"/>
    <w:rsid w:val="00FA268B"/>
    <w:rsid w:val="00FA3EE0"/>
    <w:rsid w:val="00FA480C"/>
    <w:rsid w:val="00FA53C8"/>
    <w:rsid w:val="00FA586D"/>
    <w:rsid w:val="00FB3A88"/>
    <w:rsid w:val="00FB4632"/>
    <w:rsid w:val="00FB5923"/>
    <w:rsid w:val="00FB7904"/>
    <w:rsid w:val="00FB7EEC"/>
    <w:rsid w:val="00FC07EC"/>
    <w:rsid w:val="00FC0C34"/>
    <w:rsid w:val="00FC22BB"/>
    <w:rsid w:val="00FC4A43"/>
    <w:rsid w:val="00FC50FC"/>
    <w:rsid w:val="00FC7C53"/>
    <w:rsid w:val="00FD0B7D"/>
    <w:rsid w:val="00FD0BED"/>
    <w:rsid w:val="00FD289D"/>
    <w:rsid w:val="00FD30CB"/>
    <w:rsid w:val="00FD5F24"/>
    <w:rsid w:val="00FD72DC"/>
    <w:rsid w:val="00FE2163"/>
    <w:rsid w:val="00FE2C30"/>
    <w:rsid w:val="00FE5B27"/>
    <w:rsid w:val="00FE66B9"/>
    <w:rsid w:val="00FE744F"/>
    <w:rsid w:val="00FE7D1C"/>
    <w:rsid w:val="00FF0164"/>
    <w:rsid w:val="00FF08CB"/>
    <w:rsid w:val="00FF0D0A"/>
    <w:rsid w:val="00FF1654"/>
    <w:rsid w:val="00FF20B0"/>
    <w:rsid w:val="00FF3505"/>
    <w:rsid w:val="00FF3D98"/>
    <w:rsid w:val="00FF476A"/>
    <w:rsid w:val="00FF4AE4"/>
    <w:rsid w:val="00FF4C0C"/>
    <w:rsid w:val="00FF4D5A"/>
    <w:rsid w:val="00FF55B5"/>
    <w:rsid w:val="00FF5F9C"/>
    <w:rsid w:val="00FF78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c,#ff9"/>
    </o:shapedefaults>
    <o:shapelayout v:ext="edit">
      <o:idmap v:ext="edit" data="1"/>
    </o:shapelayout>
  </w:shapeDefaults>
  <w:decimalSymbol w:val="."/>
  <w:listSeparator w:val=","/>
  <w14:docId w14:val="1ABC2B9D"/>
  <w15:docId w15:val="{1D2060C8-E1F7-45E9-850A-C5FC48A9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1B9"/>
    <w:pPr>
      <w:ind w:left="720"/>
      <w:contextualSpacing/>
    </w:pPr>
  </w:style>
  <w:style w:type="paragraph" w:styleId="Header">
    <w:name w:val="header"/>
    <w:basedOn w:val="Normal"/>
    <w:link w:val="HeaderChar"/>
    <w:uiPriority w:val="99"/>
    <w:unhideWhenUsed/>
    <w:rsid w:val="00DF57F8"/>
    <w:pPr>
      <w:tabs>
        <w:tab w:val="center" w:pos="4513"/>
        <w:tab w:val="right" w:pos="9026"/>
      </w:tabs>
    </w:pPr>
  </w:style>
  <w:style w:type="character" w:customStyle="1" w:styleId="HeaderChar">
    <w:name w:val="Header Char"/>
    <w:basedOn w:val="DefaultParagraphFont"/>
    <w:link w:val="Header"/>
    <w:uiPriority w:val="99"/>
    <w:rsid w:val="00DF57F8"/>
  </w:style>
  <w:style w:type="paragraph" w:styleId="Footer">
    <w:name w:val="footer"/>
    <w:basedOn w:val="Normal"/>
    <w:link w:val="FooterChar"/>
    <w:uiPriority w:val="99"/>
    <w:unhideWhenUsed/>
    <w:rsid w:val="00DF57F8"/>
    <w:pPr>
      <w:tabs>
        <w:tab w:val="center" w:pos="4513"/>
        <w:tab w:val="right" w:pos="9026"/>
      </w:tabs>
    </w:pPr>
  </w:style>
  <w:style w:type="character" w:customStyle="1" w:styleId="FooterChar">
    <w:name w:val="Footer Char"/>
    <w:basedOn w:val="DefaultParagraphFont"/>
    <w:link w:val="Footer"/>
    <w:uiPriority w:val="99"/>
    <w:rsid w:val="00DF57F8"/>
  </w:style>
  <w:style w:type="paragraph" w:styleId="BalloonText">
    <w:name w:val="Balloon Text"/>
    <w:basedOn w:val="Normal"/>
    <w:link w:val="BalloonTextChar"/>
    <w:uiPriority w:val="99"/>
    <w:semiHidden/>
    <w:unhideWhenUsed/>
    <w:rsid w:val="00DF57F8"/>
    <w:rPr>
      <w:rFonts w:ascii="Tahoma" w:hAnsi="Tahoma" w:cs="Tahoma"/>
      <w:sz w:val="16"/>
      <w:szCs w:val="16"/>
    </w:rPr>
  </w:style>
  <w:style w:type="character" w:customStyle="1" w:styleId="BalloonTextChar">
    <w:name w:val="Balloon Text Char"/>
    <w:basedOn w:val="DefaultParagraphFont"/>
    <w:link w:val="BalloonText"/>
    <w:uiPriority w:val="99"/>
    <w:semiHidden/>
    <w:rsid w:val="00DF57F8"/>
    <w:rPr>
      <w:rFonts w:ascii="Tahoma" w:hAnsi="Tahoma" w:cs="Tahoma"/>
      <w:sz w:val="16"/>
      <w:szCs w:val="16"/>
    </w:rPr>
  </w:style>
  <w:style w:type="character" w:customStyle="1" w:styleId="xbe">
    <w:name w:val="_xbe"/>
    <w:basedOn w:val="DefaultParagraphFont"/>
    <w:rsid w:val="00F302AB"/>
  </w:style>
  <w:style w:type="character" w:styleId="Hyperlink">
    <w:name w:val="Hyperlink"/>
    <w:basedOn w:val="DefaultParagraphFont"/>
    <w:uiPriority w:val="99"/>
    <w:unhideWhenUsed/>
    <w:rsid w:val="00926ECD"/>
    <w:rPr>
      <w:color w:val="0000FF" w:themeColor="hyperlink"/>
      <w:u w:val="single"/>
    </w:rPr>
  </w:style>
  <w:style w:type="table" w:styleId="TableGrid">
    <w:name w:val="Table Grid"/>
    <w:basedOn w:val="TableNormal"/>
    <w:uiPriority w:val="59"/>
    <w:rsid w:val="003D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18C8"/>
    <w:rPr>
      <w:sz w:val="16"/>
      <w:szCs w:val="16"/>
    </w:rPr>
  </w:style>
  <w:style w:type="paragraph" w:styleId="CommentText">
    <w:name w:val="annotation text"/>
    <w:basedOn w:val="Normal"/>
    <w:link w:val="CommentTextChar"/>
    <w:uiPriority w:val="99"/>
    <w:semiHidden/>
    <w:unhideWhenUsed/>
    <w:rsid w:val="00C818C8"/>
    <w:rPr>
      <w:sz w:val="20"/>
      <w:szCs w:val="20"/>
    </w:rPr>
  </w:style>
  <w:style w:type="character" w:customStyle="1" w:styleId="CommentTextChar">
    <w:name w:val="Comment Text Char"/>
    <w:basedOn w:val="DefaultParagraphFont"/>
    <w:link w:val="CommentText"/>
    <w:uiPriority w:val="99"/>
    <w:semiHidden/>
    <w:rsid w:val="00C818C8"/>
    <w:rPr>
      <w:sz w:val="20"/>
      <w:szCs w:val="20"/>
    </w:rPr>
  </w:style>
  <w:style w:type="paragraph" w:styleId="CommentSubject">
    <w:name w:val="annotation subject"/>
    <w:basedOn w:val="CommentText"/>
    <w:next w:val="CommentText"/>
    <w:link w:val="CommentSubjectChar"/>
    <w:uiPriority w:val="99"/>
    <w:semiHidden/>
    <w:unhideWhenUsed/>
    <w:rsid w:val="00C818C8"/>
    <w:rPr>
      <w:b/>
      <w:bCs/>
    </w:rPr>
  </w:style>
  <w:style w:type="character" w:customStyle="1" w:styleId="CommentSubjectChar">
    <w:name w:val="Comment Subject Char"/>
    <w:basedOn w:val="CommentTextChar"/>
    <w:link w:val="CommentSubject"/>
    <w:uiPriority w:val="99"/>
    <w:semiHidden/>
    <w:rsid w:val="00C818C8"/>
    <w:rPr>
      <w:b/>
      <w:bCs/>
      <w:sz w:val="20"/>
      <w:szCs w:val="20"/>
    </w:rPr>
  </w:style>
  <w:style w:type="character" w:customStyle="1" w:styleId="UnresolvedMention1">
    <w:name w:val="Unresolved Mention1"/>
    <w:basedOn w:val="DefaultParagraphFont"/>
    <w:uiPriority w:val="99"/>
    <w:semiHidden/>
    <w:unhideWhenUsed/>
    <w:rsid w:val="00AC7FB5"/>
    <w:rPr>
      <w:color w:val="808080"/>
      <w:shd w:val="clear" w:color="auto" w:fill="E6E6E6"/>
    </w:rPr>
  </w:style>
  <w:style w:type="character" w:styleId="FollowedHyperlink">
    <w:name w:val="FollowedHyperlink"/>
    <w:basedOn w:val="DefaultParagraphFont"/>
    <w:uiPriority w:val="99"/>
    <w:semiHidden/>
    <w:unhideWhenUsed/>
    <w:rsid w:val="008C6C91"/>
    <w:rPr>
      <w:color w:val="800080" w:themeColor="followedHyperlink"/>
      <w:u w:val="single"/>
    </w:rPr>
  </w:style>
  <w:style w:type="paragraph" w:styleId="FootnoteText">
    <w:name w:val="footnote text"/>
    <w:basedOn w:val="Normal"/>
    <w:link w:val="FootnoteTextChar"/>
    <w:uiPriority w:val="99"/>
    <w:semiHidden/>
    <w:unhideWhenUsed/>
    <w:rsid w:val="003D19F0"/>
    <w:rPr>
      <w:sz w:val="20"/>
      <w:szCs w:val="20"/>
    </w:rPr>
  </w:style>
  <w:style w:type="character" w:customStyle="1" w:styleId="FootnoteTextChar">
    <w:name w:val="Footnote Text Char"/>
    <w:basedOn w:val="DefaultParagraphFont"/>
    <w:link w:val="FootnoteText"/>
    <w:uiPriority w:val="99"/>
    <w:semiHidden/>
    <w:rsid w:val="003D19F0"/>
    <w:rPr>
      <w:sz w:val="20"/>
      <w:szCs w:val="20"/>
    </w:rPr>
  </w:style>
  <w:style w:type="character" w:styleId="FootnoteReference">
    <w:name w:val="footnote reference"/>
    <w:basedOn w:val="DefaultParagraphFont"/>
    <w:uiPriority w:val="99"/>
    <w:semiHidden/>
    <w:unhideWhenUsed/>
    <w:rsid w:val="003D19F0"/>
    <w:rPr>
      <w:vertAlign w:val="superscript"/>
    </w:rPr>
  </w:style>
  <w:style w:type="character" w:styleId="UnresolvedMention">
    <w:name w:val="Unresolved Mention"/>
    <w:basedOn w:val="DefaultParagraphFont"/>
    <w:uiPriority w:val="99"/>
    <w:semiHidden/>
    <w:unhideWhenUsed/>
    <w:rsid w:val="001A3F6C"/>
    <w:rPr>
      <w:color w:val="605E5C"/>
      <w:shd w:val="clear" w:color="auto" w:fill="E1DFDD"/>
    </w:rPr>
  </w:style>
  <w:style w:type="character" w:customStyle="1" w:styleId="lrzxr">
    <w:name w:val="lrzxr"/>
    <w:basedOn w:val="DefaultParagraphFont"/>
    <w:rsid w:val="00015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80059">
      <w:bodyDiv w:val="1"/>
      <w:marLeft w:val="0"/>
      <w:marRight w:val="0"/>
      <w:marTop w:val="0"/>
      <w:marBottom w:val="0"/>
      <w:divBdr>
        <w:top w:val="none" w:sz="0" w:space="0" w:color="auto"/>
        <w:left w:val="none" w:sz="0" w:space="0" w:color="auto"/>
        <w:bottom w:val="none" w:sz="0" w:space="0" w:color="auto"/>
        <w:right w:val="none" w:sz="0" w:space="0" w:color="auto"/>
      </w:divBdr>
      <w:divsChild>
        <w:div w:id="943344462">
          <w:marLeft w:val="0"/>
          <w:marRight w:val="0"/>
          <w:marTop w:val="0"/>
          <w:marBottom w:val="0"/>
          <w:divBdr>
            <w:top w:val="none" w:sz="0" w:space="0" w:color="auto"/>
            <w:left w:val="none" w:sz="0" w:space="0" w:color="auto"/>
            <w:bottom w:val="none" w:sz="0" w:space="0" w:color="auto"/>
            <w:right w:val="none" w:sz="0" w:space="0" w:color="auto"/>
          </w:divBdr>
          <w:divsChild>
            <w:div w:id="17616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9098">
      <w:bodyDiv w:val="1"/>
      <w:marLeft w:val="0"/>
      <w:marRight w:val="0"/>
      <w:marTop w:val="0"/>
      <w:marBottom w:val="0"/>
      <w:divBdr>
        <w:top w:val="none" w:sz="0" w:space="0" w:color="auto"/>
        <w:left w:val="none" w:sz="0" w:space="0" w:color="auto"/>
        <w:bottom w:val="none" w:sz="0" w:space="0" w:color="auto"/>
        <w:right w:val="none" w:sz="0" w:space="0" w:color="auto"/>
      </w:divBdr>
    </w:div>
    <w:div w:id="1424566693">
      <w:bodyDiv w:val="1"/>
      <w:marLeft w:val="0"/>
      <w:marRight w:val="0"/>
      <w:marTop w:val="0"/>
      <w:marBottom w:val="0"/>
      <w:divBdr>
        <w:top w:val="none" w:sz="0" w:space="0" w:color="auto"/>
        <w:left w:val="none" w:sz="0" w:space="0" w:color="auto"/>
        <w:bottom w:val="none" w:sz="0" w:space="0" w:color="auto"/>
        <w:right w:val="none" w:sz="0" w:space="0" w:color="auto"/>
      </w:divBdr>
    </w:div>
    <w:div w:id="1471944729">
      <w:bodyDiv w:val="1"/>
      <w:marLeft w:val="0"/>
      <w:marRight w:val="0"/>
      <w:marTop w:val="0"/>
      <w:marBottom w:val="0"/>
      <w:divBdr>
        <w:top w:val="none" w:sz="0" w:space="0" w:color="auto"/>
        <w:left w:val="none" w:sz="0" w:space="0" w:color="auto"/>
        <w:bottom w:val="none" w:sz="0" w:space="0" w:color="auto"/>
        <w:right w:val="none" w:sz="0" w:space="0" w:color="auto"/>
      </w:divBdr>
      <w:divsChild>
        <w:div w:id="933707805">
          <w:marLeft w:val="0"/>
          <w:marRight w:val="0"/>
          <w:marTop w:val="0"/>
          <w:marBottom w:val="0"/>
          <w:divBdr>
            <w:top w:val="none" w:sz="0" w:space="0" w:color="auto"/>
            <w:left w:val="none" w:sz="0" w:space="0" w:color="auto"/>
            <w:bottom w:val="none" w:sz="0" w:space="0" w:color="auto"/>
            <w:right w:val="none" w:sz="0" w:space="0" w:color="auto"/>
          </w:divBdr>
          <w:divsChild>
            <w:div w:id="148795521">
              <w:marLeft w:val="0"/>
              <w:marRight w:val="0"/>
              <w:marTop w:val="0"/>
              <w:marBottom w:val="0"/>
              <w:divBdr>
                <w:top w:val="none" w:sz="0" w:space="0" w:color="auto"/>
                <w:left w:val="none" w:sz="0" w:space="0" w:color="auto"/>
                <w:bottom w:val="none" w:sz="0" w:space="0" w:color="auto"/>
                <w:right w:val="none" w:sz="0" w:space="0" w:color="auto"/>
              </w:divBdr>
              <w:divsChild>
                <w:div w:id="987242982">
                  <w:marLeft w:val="0"/>
                  <w:marRight w:val="0"/>
                  <w:marTop w:val="0"/>
                  <w:marBottom w:val="0"/>
                  <w:divBdr>
                    <w:top w:val="none" w:sz="0" w:space="0" w:color="auto"/>
                    <w:left w:val="none" w:sz="0" w:space="0" w:color="auto"/>
                    <w:bottom w:val="none" w:sz="0" w:space="0" w:color="auto"/>
                    <w:right w:val="none" w:sz="0" w:space="0" w:color="auto"/>
                  </w:divBdr>
                  <w:divsChild>
                    <w:div w:id="1338773053">
                      <w:marLeft w:val="0"/>
                      <w:marRight w:val="0"/>
                      <w:marTop w:val="0"/>
                      <w:marBottom w:val="0"/>
                      <w:divBdr>
                        <w:top w:val="none" w:sz="0" w:space="0" w:color="auto"/>
                        <w:left w:val="none" w:sz="0" w:space="0" w:color="auto"/>
                        <w:bottom w:val="none" w:sz="0" w:space="0" w:color="auto"/>
                        <w:right w:val="none" w:sz="0" w:space="0" w:color="auto"/>
                      </w:divBdr>
                      <w:divsChild>
                        <w:div w:id="2141606346">
                          <w:marLeft w:val="0"/>
                          <w:marRight w:val="0"/>
                          <w:marTop w:val="0"/>
                          <w:marBottom w:val="0"/>
                          <w:divBdr>
                            <w:top w:val="none" w:sz="0" w:space="0" w:color="auto"/>
                            <w:left w:val="none" w:sz="0" w:space="0" w:color="auto"/>
                            <w:bottom w:val="none" w:sz="0" w:space="0" w:color="auto"/>
                            <w:right w:val="none" w:sz="0" w:space="0" w:color="auto"/>
                          </w:divBdr>
                          <w:divsChild>
                            <w:div w:id="1070425762">
                              <w:marLeft w:val="0"/>
                              <w:marRight w:val="0"/>
                              <w:marTop w:val="0"/>
                              <w:marBottom w:val="0"/>
                              <w:divBdr>
                                <w:top w:val="none" w:sz="0" w:space="0" w:color="auto"/>
                                <w:left w:val="none" w:sz="0" w:space="0" w:color="auto"/>
                                <w:bottom w:val="none" w:sz="0" w:space="0" w:color="auto"/>
                                <w:right w:val="none" w:sz="0" w:space="0" w:color="auto"/>
                              </w:divBdr>
                              <w:divsChild>
                                <w:div w:id="11179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000956">
          <w:marLeft w:val="0"/>
          <w:marRight w:val="0"/>
          <w:marTop w:val="0"/>
          <w:marBottom w:val="0"/>
          <w:divBdr>
            <w:top w:val="none" w:sz="0" w:space="0" w:color="auto"/>
            <w:left w:val="none" w:sz="0" w:space="0" w:color="auto"/>
            <w:bottom w:val="none" w:sz="0" w:space="0" w:color="auto"/>
            <w:right w:val="none" w:sz="0" w:space="0" w:color="auto"/>
          </w:divBdr>
        </w:div>
        <w:div w:id="1646230675">
          <w:marLeft w:val="0"/>
          <w:marRight w:val="0"/>
          <w:marTop w:val="0"/>
          <w:marBottom w:val="0"/>
          <w:divBdr>
            <w:top w:val="none" w:sz="0" w:space="0" w:color="auto"/>
            <w:left w:val="none" w:sz="0" w:space="0" w:color="auto"/>
            <w:bottom w:val="none" w:sz="0" w:space="0" w:color="auto"/>
            <w:right w:val="none" w:sz="0" w:space="0" w:color="auto"/>
          </w:divBdr>
        </w:div>
        <w:div w:id="806243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it.linkedin.com/in/tom-parkhill-5642225" TargetMode="External"/><Relationship Id="rId3" Type="http://schemas.openxmlformats.org/officeDocument/2006/relationships/hyperlink" Target="http://www.jimal-khalili.com/" TargetMode="External"/><Relationship Id="rId7" Type="http://schemas.openxmlformats.org/officeDocument/2006/relationships/hyperlink" Target="http://www.imagingconvention.com/" TargetMode="External"/><Relationship Id="rId2" Type="http://schemas.openxmlformats.org/officeDocument/2006/relationships/hyperlink" Target="https://www.auntminnieeurope.com/" TargetMode="External"/><Relationship Id="rId1" Type="http://schemas.openxmlformats.org/officeDocument/2006/relationships/hyperlink" Target="https://radiopaedia.org/" TargetMode="External"/><Relationship Id="rId6" Type="http://schemas.openxmlformats.org/officeDocument/2006/relationships/hyperlink" Target="https://www.thenec.co.uk/whats-on/medical-imaging-convention/" TargetMode="External"/><Relationship Id="rId5" Type="http://schemas.openxmlformats.org/officeDocument/2006/relationships/hyperlink" Target="http://www.tanni.co.uk/" TargetMode="External"/><Relationship Id="rId4" Type="http://schemas.openxmlformats.org/officeDocument/2006/relationships/hyperlink" Target="https://www.dallascampbe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A5D70-DDBF-49E7-9501-F9027F82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9795</TotalTime>
  <Pages>8</Pages>
  <Words>3172</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Robinson</dc:creator>
  <cp:lastModifiedBy>Hugh</cp:lastModifiedBy>
  <cp:revision>116</cp:revision>
  <cp:lastPrinted>2017-09-25T07:13:00Z</cp:lastPrinted>
  <dcterms:created xsi:type="dcterms:W3CDTF">2019-04-04T19:26:00Z</dcterms:created>
  <dcterms:modified xsi:type="dcterms:W3CDTF">2019-08-21T18:24:00Z</dcterms:modified>
</cp:coreProperties>
</file>